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314FA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35E02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C76486" w:rsidP="00314FA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49173A" w:rsidRPr="00464F91" w:rsidRDefault="0049173A" w:rsidP="00635E02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635E02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C76486">
              <w:rPr>
                <w:rFonts w:eastAsiaTheme="majorEastAsia" w:hint="eastAsia"/>
                <w:sz w:val="24"/>
              </w:rPr>
              <w:t>化学変化と物質の質量の規則性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7B76DA" w:rsidRPr="000D1934" w:rsidRDefault="00286FB6" w:rsidP="007B76D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 w:hAnsiTheme="minorHAnsi" w:cs="ＭＳ ゴシック" w:hint="eastAsia"/>
          <w:noProof/>
          <w:szCs w:val="20"/>
        </w:rPr>
        <w:drawing>
          <wp:anchor distT="0" distB="0" distL="114300" distR="114300" simplePos="0" relativeHeight="251680768" behindDoc="0" locked="0" layoutInCell="1" allowOverlap="1" wp14:anchorId="6C49996B" wp14:editId="5E8F9AB3">
            <wp:simplePos x="0" y="0"/>
            <wp:positionH relativeFrom="column">
              <wp:posOffset>2578100</wp:posOffset>
            </wp:positionH>
            <wp:positionV relativeFrom="paragraph">
              <wp:posOffset>55880</wp:posOffset>
            </wp:positionV>
            <wp:extent cx="2523490" cy="1151890"/>
            <wp:effectExtent l="0" t="0" r="0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3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0D1934">
        <w:rPr>
          <w:rFonts w:ascii="ＭＳ ゴシック" w:hAnsi="ＭＳ ゴシック" w:hint="eastAsia"/>
          <w:szCs w:val="20"/>
        </w:rPr>
        <w:t>【</w:t>
      </w:r>
      <w:r w:rsidR="00636184" w:rsidRPr="000D1934">
        <w:rPr>
          <w:rFonts w:ascii="ＭＳ ゴシック" w:hAnsi="ＭＳ ゴシック" w:hint="eastAsia"/>
          <w:szCs w:val="20"/>
        </w:rPr>
        <w:t>１</w:t>
      </w:r>
      <w:r w:rsidR="004E36DB" w:rsidRPr="000D1934">
        <w:rPr>
          <w:rFonts w:ascii="ＭＳ ゴシック" w:hAnsi="ＭＳ ゴシック" w:hint="eastAsia"/>
          <w:szCs w:val="20"/>
        </w:rPr>
        <w:t>】</w:t>
      </w:r>
      <w:r w:rsidR="004E36DB" w:rsidRPr="000D1934">
        <w:rPr>
          <w:rFonts w:ascii="ＭＳ ゴシック" w:hint="eastAsia"/>
        </w:rPr>
        <w:t xml:space="preserve">　</w:t>
      </w:r>
      <w:r w:rsidR="007B76DA" w:rsidRPr="000D1934">
        <w:rPr>
          <w:rFonts w:ascii="ＭＳ ゴシック" w:hAnsiTheme="minorHAnsi" w:cs="ＭＳ ゴシック" w:hint="eastAsia"/>
          <w:szCs w:val="20"/>
        </w:rPr>
        <w:t>図</w:t>
      </w:r>
      <w:r w:rsidR="00EA7DF5">
        <w:rPr>
          <w:rFonts w:ascii="ＭＳ ゴシック" w:hAnsiTheme="minorHAnsi" w:cs="ＭＳ ゴシック" w:hint="eastAsia"/>
          <w:szCs w:val="20"/>
        </w:rPr>
        <w:t>１</w:t>
      </w:r>
      <w:r w:rsidR="007B76DA" w:rsidRPr="000D1934">
        <w:rPr>
          <w:rFonts w:ascii="ＭＳ ゴシック" w:hAnsiTheme="minorHAnsi" w:cs="ＭＳ ゴシック" w:hint="eastAsia"/>
          <w:szCs w:val="20"/>
        </w:rPr>
        <w:t>のように</w:t>
      </w:r>
      <w:r w:rsidR="00EA7DF5">
        <w:rPr>
          <w:rFonts w:ascii="ＭＳ ゴシック" w:hAnsiTheme="minorHAnsi" w:cs="ＭＳ ゴシック" w:hint="eastAsia"/>
          <w:szCs w:val="20"/>
        </w:rPr>
        <w:t>，硫酸ナトリウム水溶液と塩化バリウム水溶液を入れたビーカーの質量を同時に</w:t>
      </w:r>
      <w:r w:rsidR="007272AD">
        <w:rPr>
          <w:rFonts w:ascii="ＭＳ ゴシック" w:hAnsiTheme="minorHAnsi" w:cs="ＭＳ ゴシック" w:hint="eastAsia"/>
          <w:szCs w:val="20"/>
        </w:rPr>
        <w:t>のせて</w:t>
      </w:r>
      <w:r w:rsidR="00EA7DF5">
        <w:rPr>
          <w:rFonts w:ascii="ＭＳ ゴシック" w:hAnsiTheme="minorHAnsi" w:cs="ＭＳ ゴシック" w:hint="eastAsia"/>
          <w:szCs w:val="20"/>
        </w:rPr>
        <w:t>はかると，</w:t>
      </w:r>
      <w:r w:rsidR="007272AD">
        <w:rPr>
          <w:rFonts w:ascii="ＭＳ ゴシック" w:hAnsiTheme="minorHAnsi" w:cs="ＭＳ ゴシック" w:hint="eastAsia"/>
          <w:szCs w:val="20"/>
        </w:rPr>
        <w:t>ａ</w:t>
      </w:r>
      <w:r w:rsidR="00EA7DF5">
        <w:rPr>
          <w:rFonts w:ascii="ＭＳ ゴシック" w:hAnsiTheme="minorHAnsi" w:cs="ＭＳ ゴシック" w:hint="eastAsia"/>
          <w:szCs w:val="20"/>
        </w:rPr>
        <w:t>ｇであった。</w:t>
      </w:r>
      <w:r w:rsidR="007272AD">
        <w:rPr>
          <w:rFonts w:ascii="ＭＳ ゴシック" w:hAnsiTheme="minorHAnsi" w:cs="ＭＳ ゴシック" w:hint="eastAsia"/>
          <w:szCs w:val="20"/>
        </w:rPr>
        <w:t>次に，図２のように，２つの水溶液を混合して全体の質量をはかるとｂ</w:t>
      </w:r>
      <w:r w:rsidR="00EA7DF5">
        <w:rPr>
          <w:rFonts w:ascii="ＭＳ ゴシック" w:hAnsiTheme="minorHAnsi" w:cs="ＭＳ ゴシック" w:hint="eastAsia"/>
          <w:szCs w:val="20"/>
        </w:rPr>
        <w:t>ｇであった。</w:t>
      </w:r>
      <w:r w:rsidR="007B76DA" w:rsidRPr="000D1934">
        <w:rPr>
          <w:rFonts w:ascii="ＭＳ ゴシック" w:hAnsiTheme="minorHAnsi" w:cs="ＭＳ ゴシック" w:hint="eastAsia"/>
          <w:szCs w:val="20"/>
        </w:rPr>
        <w:t>これについて</w:t>
      </w:r>
      <w:r w:rsidR="007272AD">
        <w:rPr>
          <w:rFonts w:ascii="ＭＳ ゴシック" w:hAnsiTheme="minorHAnsi" w:cs="ＭＳ ゴシック" w:hint="eastAsia"/>
          <w:szCs w:val="20"/>
        </w:rPr>
        <w:t>，</w:t>
      </w:r>
      <w:r w:rsidR="007B76DA" w:rsidRPr="000D1934">
        <w:rPr>
          <w:rFonts w:ascii="ＭＳ ゴシック" w:hAnsiTheme="minorHAnsi" w:cs="ＭＳ ゴシック" w:hint="eastAsia"/>
          <w:szCs w:val="20"/>
        </w:rPr>
        <w:t>次の問いに答えなさい</w:t>
      </w:r>
      <w:r w:rsidR="00EC6582" w:rsidRPr="000D1934">
        <w:rPr>
          <w:rFonts w:ascii="ＭＳ ゴシック" w:hint="eastAsia"/>
        </w:rPr>
        <w:t xml:space="preserve"> </w:t>
      </w:r>
      <w:r w:rsidR="007B76DA" w:rsidRPr="000D1934">
        <w:rPr>
          <w:rFonts w:ascii="ＭＳ ゴシック" w:hint="eastAsia"/>
        </w:rPr>
        <w:t>。</w:t>
      </w:r>
    </w:p>
    <w:p w:rsidR="00EA7DF5" w:rsidRPr="00EA7DF5" w:rsidRDefault="000D1934" w:rsidP="00EA7DF5">
      <w:pPr>
        <w:pStyle w:val="a5"/>
        <w:spacing w:beforeLines="0" w:line="240" w:lineRule="auto"/>
        <w:jc w:val="left"/>
      </w:pPr>
      <w:r>
        <w:rPr>
          <w:rFonts w:eastAsia="ＭＳ 明朝" w:hint="eastAsia"/>
        </w:rPr>
        <w:t>１．</w:t>
      </w:r>
      <w:r w:rsidR="00286FB6">
        <w:rPr>
          <w:rFonts w:eastAsia="ＭＳ 明朝" w:hint="eastAsia"/>
        </w:rPr>
        <w:t>図１の</w:t>
      </w:r>
      <w:r w:rsidR="00EA7DF5">
        <w:rPr>
          <w:rFonts w:eastAsia="ＭＳ 明朝" w:hint="eastAsia"/>
        </w:rPr>
        <w:t>２つの水溶液を混ぜ合わせると，どうなるか。簡単に答えなさい。</w:t>
      </w:r>
    </w:p>
    <w:p w:rsidR="00300B64" w:rsidRDefault="000D1934" w:rsidP="000D1934">
      <w:pPr>
        <w:pStyle w:val="a5"/>
        <w:spacing w:beforeLines="0" w:line="240" w:lineRule="auto"/>
        <w:jc w:val="left"/>
        <w:rPr>
          <w:rFonts w:eastAsia="ＭＳ 明朝"/>
        </w:rPr>
      </w:pPr>
      <w:r>
        <w:rPr>
          <w:rFonts w:eastAsia="ＭＳ 明朝" w:hint="eastAsia"/>
        </w:rPr>
        <w:t>２．</w:t>
      </w:r>
      <w:r w:rsidR="007272AD">
        <w:rPr>
          <w:rFonts w:eastAsia="ＭＳ 明朝" w:hint="eastAsia"/>
        </w:rPr>
        <w:t>反応前後のａ</w:t>
      </w:r>
      <w:r w:rsidR="00EA7DF5">
        <w:rPr>
          <w:rFonts w:eastAsia="ＭＳ 明朝" w:hint="eastAsia"/>
        </w:rPr>
        <w:t>と</w:t>
      </w:r>
      <w:r w:rsidR="007272AD">
        <w:rPr>
          <w:rFonts w:eastAsia="ＭＳ 明朝" w:hint="eastAsia"/>
        </w:rPr>
        <w:t>ｂ</w:t>
      </w:r>
      <w:r w:rsidR="00EA7DF5">
        <w:rPr>
          <w:rFonts w:eastAsia="ＭＳ 明朝" w:hint="eastAsia"/>
        </w:rPr>
        <w:t>の関係を次のア～オから１つ選びなさい</w:t>
      </w:r>
      <w:r w:rsidR="00300B64" w:rsidRPr="000D1934">
        <w:rPr>
          <w:rFonts w:eastAsia="ＭＳ 明朝" w:hint="eastAsia"/>
        </w:rPr>
        <w:t>。</w:t>
      </w:r>
    </w:p>
    <w:p w:rsidR="00EA7DF5" w:rsidRPr="00EA7DF5" w:rsidRDefault="00EA7DF5" w:rsidP="00EA7DF5">
      <w:pPr>
        <w:ind w:leftChars="200" w:left="800" w:hangingChars="200" w:hanging="400"/>
        <w:jc w:val="left"/>
      </w:pPr>
      <w:r>
        <w:rPr>
          <w:rFonts w:hint="eastAsia"/>
        </w:rPr>
        <w:t>ア．</w:t>
      </w:r>
      <w:r w:rsidR="007272AD">
        <w:rPr>
          <w:rFonts w:hint="eastAsia"/>
        </w:rPr>
        <w:t>ａ</w:t>
      </w:r>
      <w:r>
        <w:rPr>
          <w:rFonts w:hint="eastAsia"/>
        </w:rPr>
        <w:t>＞</w:t>
      </w:r>
      <w:r w:rsidR="007272AD">
        <w:rPr>
          <w:rFonts w:hint="eastAsia"/>
        </w:rPr>
        <w:t>ｂ</w:t>
      </w:r>
      <w:r>
        <w:rPr>
          <w:rFonts w:hint="eastAsia"/>
        </w:rPr>
        <w:t xml:space="preserve">　　イ．</w:t>
      </w:r>
      <w:r w:rsidR="007272AD">
        <w:rPr>
          <w:rFonts w:hint="eastAsia"/>
        </w:rPr>
        <w:t>ａ</w:t>
      </w:r>
      <w:r>
        <w:rPr>
          <w:rFonts w:hint="eastAsia"/>
        </w:rPr>
        <w:t>≧</w:t>
      </w:r>
      <w:r w:rsidR="007272AD">
        <w:rPr>
          <w:rFonts w:hint="eastAsia"/>
        </w:rPr>
        <w:t>ｂ</w:t>
      </w:r>
      <w:r>
        <w:rPr>
          <w:rFonts w:hint="eastAsia"/>
        </w:rPr>
        <w:t xml:space="preserve">　　ウ．</w:t>
      </w:r>
      <w:r w:rsidR="007272AD">
        <w:rPr>
          <w:rFonts w:hint="eastAsia"/>
        </w:rPr>
        <w:t>ａ</w:t>
      </w:r>
      <w:r>
        <w:rPr>
          <w:rFonts w:hint="eastAsia"/>
        </w:rPr>
        <w:t>＜</w:t>
      </w:r>
      <w:r w:rsidR="007272AD">
        <w:rPr>
          <w:rFonts w:hint="eastAsia"/>
        </w:rPr>
        <w:t>ｂ</w:t>
      </w:r>
      <w:r>
        <w:rPr>
          <w:rFonts w:hint="eastAsia"/>
        </w:rPr>
        <w:t xml:space="preserve">　　エ．</w:t>
      </w:r>
      <w:r w:rsidR="007272AD">
        <w:rPr>
          <w:rFonts w:hint="eastAsia"/>
        </w:rPr>
        <w:t>ａ</w:t>
      </w:r>
      <w:r>
        <w:rPr>
          <w:rFonts w:hint="eastAsia"/>
        </w:rPr>
        <w:t>≦</w:t>
      </w:r>
      <w:r w:rsidR="007272AD">
        <w:rPr>
          <w:rFonts w:hint="eastAsia"/>
        </w:rPr>
        <w:t>ｂ</w:t>
      </w:r>
      <w:r>
        <w:rPr>
          <w:rFonts w:hint="eastAsia"/>
        </w:rPr>
        <w:t xml:space="preserve">　　オ．</w:t>
      </w:r>
      <w:r w:rsidR="007272AD">
        <w:rPr>
          <w:rFonts w:hint="eastAsia"/>
        </w:rPr>
        <w:t>ａ</w:t>
      </w:r>
      <w:r>
        <w:rPr>
          <w:rFonts w:hint="eastAsia"/>
        </w:rPr>
        <w:t>＝</w:t>
      </w:r>
      <w:r w:rsidR="007272AD">
        <w:rPr>
          <w:rFonts w:hint="eastAsia"/>
        </w:rPr>
        <w:t>ｂ</w:t>
      </w:r>
    </w:p>
    <w:p w:rsidR="00FB5005" w:rsidRDefault="00FB5005" w:rsidP="00FB5005">
      <w:pPr>
        <w:ind w:left="400" w:hangingChars="200" w:hanging="400"/>
        <w:jc w:val="left"/>
      </w:pPr>
      <w:r>
        <w:rPr>
          <w:rFonts w:hint="eastAsia"/>
        </w:rPr>
        <w:t>３</w:t>
      </w:r>
      <w:r w:rsidRPr="000D1934">
        <w:rPr>
          <w:rFonts w:hint="eastAsia"/>
        </w:rPr>
        <w:t>．</w:t>
      </w:r>
      <w:r>
        <w:rPr>
          <w:rFonts w:hint="eastAsia"/>
        </w:rPr>
        <w:t>この実験と同じように，２つのビーカーを使って，次の２つの物質を混ぜ合わせたとき，２と同じような質量の関係にあるものを，次のア～エから１つ選びなさい。</w:t>
      </w:r>
    </w:p>
    <w:p w:rsidR="00914B70" w:rsidRDefault="00FB5005" w:rsidP="00FB5005">
      <w:pPr>
        <w:ind w:leftChars="200" w:left="800" w:hangingChars="200" w:hanging="400"/>
        <w:jc w:val="left"/>
      </w:pPr>
      <w:r>
        <w:rPr>
          <w:rFonts w:hint="eastAsia"/>
        </w:rPr>
        <w:t>ア．石灰石とうすい塩酸</w:t>
      </w:r>
    </w:p>
    <w:p w:rsidR="00FB5005" w:rsidRDefault="00FB5005" w:rsidP="00FB5005">
      <w:pPr>
        <w:ind w:leftChars="200" w:left="800" w:hangingChars="200" w:hanging="400"/>
        <w:jc w:val="left"/>
      </w:pPr>
      <w:r>
        <w:rPr>
          <w:rFonts w:hint="eastAsia"/>
        </w:rPr>
        <w:t>イ．二酸化マンガンとオキシドール</w:t>
      </w:r>
    </w:p>
    <w:p w:rsidR="00914B70" w:rsidRDefault="00FB5005" w:rsidP="00FB5005">
      <w:pPr>
        <w:ind w:leftChars="200" w:left="800" w:hangingChars="200" w:hanging="400"/>
        <w:jc w:val="left"/>
      </w:pPr>
      <w:r>
        <w:rPr>
          <w:rFonts w:hint="eastAsia"/>
        </w:rPr>
        <w:t>ウ．</w:t>
      </w:r>
      <w:r w:rsidR="00914B70">
        <w:rPr>
          <w:rFonts w:hint="eastAsia"/>
        </w:rPr>
        <w:t>うすい</w:t>
      </w:r>
      <w:r>
        <w:rPr>
          <w:rFonts w:hint="eastAsia"/>
        </w:rPr>
        <w:t>硫酸と</w:t>
      </w:r>
      <w:r w:rsidR="00914B70">
        <w:rPr>
          <w:rFonts w:hint="eastAsia"/>
        </w:rPr>
        <w:t>うすい</w:t>
      </w:r>
      <w:r>
        <w:rPr>
          <w:rFonts w:hint="eastAsia"/>
        </w:rPr>
        <w:t>水酸化バリウム</w:t>
      </w:r>
      <w:r w:rsidR="00914B70">
        <w:rPr>
          <w:rFonts w:hint="eastAsia"/>
        </w:rPr>
        <w:t>水溶液</w:t>
      </w:r>
    </w:p>
    <w:p w:rsidR="00FB5005" w:rsidRPr="00EA7DF5" w:rsidRDefault="00FB5005" w:rsidP="00FB5005">
      <w:pPr>
        <w:ind w:leftChars="200" w:left="800" w:hangingChars="200" w:hanging="400"/>
        <w:jc w:val="left"/>
      </w:pPr>
      <w:r>
        <w:rPr>
          <w:rFonts w:hint="eastAsia"/>
        </w:rPr>
        <w:t>エ</w:t>
      </w:r>
      <w:r w:rsidR="00914B70">
        <w:rPr>
          <w:rFonts w:hint="eastAsia"/>
        </w:rPr>
        <w:t>．炭酸水素ナトリウムとうすい酢酸</w:t>
      </w:r>
    </w:p>
    <w:p w:rsidR="00300B64" w:rsidRPr="000D1934" w:rsidRDefault="00FB5005" w:rsidP="000D1934">
      <w:pPr>
        <w:jc w:val="left"/>
      </w:pPr>
      <w:r>
        <w:rPr>
          <w:rFonts w:hint="eastAsia"/>
        </w:rPr>
        <w:t>４</w:t>
      </w:r>
      <w:r w:rsidR="00300B64" w:rsidRPr="000D1934">
        <w:rPr>
          <w:rFonts w:hint="eastAsia"/>
        </w:rPr>
        <w:t>．</w:t>
      </w:r>
      <w:r w:rsidR="00EA7DF5">
        <w:rPr>
          <w:rFonts w:hint="eastAsia"/>
        </w:rPr>
        <w:t>化学変化の前後で２のような関係にあることを，何の法則というか。</w:t>
      </w:r>
    </w:p>
    <w:p w:rsidR="00300B64" w:rsidRDefault="00FB5005" w:rsidP="00FB5005">
      <w:pPr>
        <w:ind w:left="400" w:hangingChars="200" w:hanging="400"/>
        <w:jc w:val="left"/>
      </w:pPr>
      <w:r>
        <w:rPr>
          <w:rFonts w:hint="eastAsia"/>
        </w:rPr>
        <w:t>５</w:t>
      </w:r>
      <w:r w:rsidR="00300B64" w:rsidRPr="000D1934">
        <w:rPr>
          <w:rFonts w:hint="eastAsia"/>
        </w:rPr>
        <w:t>．</w:t>
      </w:r>
      <w:r w:rsidR="00EA7DF5">
        <w:rPr>
          <w:rFonts w:hint="eastAsia"/>
        </w:rPr>
        <w:t>この反応を化学反応式で表すと，次のように表せる。反応前後での原子の種類と</w:t>
      </w:r>
      <w:r>
        <w:rPr>
          <w:rFonts w:hint="eastAsia"/>
        </w:rPr>
        <w:t>数はどうなっているか。簡単に答えなさい</w:t>
      </w:r>
      <w:r w:rsidR="00300B64" w:rsidRPr="000D1934">
        <w:rPr>
          <w:rFonts w:hint="eastAsia"/>
        </w:rPr>
        <w:t>。</w:t>
      </w:r>
    </w:p>
    <w:p w:rsidR="00FB5005" w:rsidRPr="000D1934" w:rsidRDefault="00FB5005" w:rsidP="00FB5005">
      <w:pPr>
        <w:ind w:leftChars="300" w:left="10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Na</w:t>
      </w:r>
      <w:r w:rsidRPr="00FB5005">
        <w:rPr>
          <w:rFonts w:hint="eastAsia"/>
          <w:vertAlign w:val="subscript"/>
        </w:rPr>
        <w:t>2</w:t>
      </w:r>
      <w:r>
        <w:rPr>
          <w:rFonts w:hint="eastAsia"/>
        </w:rPr>
        <w:t>SO</w:t>
      </w:r>
      <w:r w:rsidRPr="00FB5005">
        <w:rPr>
          <w:rFonts w:hint="eastAsia"/>
          <w:vertAlign w:val="subscript"/>
        </w:rPr>
        <w:t>4</w:t>
      </w:r>
      <w:r w:rsidR="00762D42">
        <w:rPr>
          <w:rFonts w:hint="eastAsia"/>
          <w:vertAlign w:val="subscript"/>
        </w:rPr>
        <w:t xml:space="preserve">  </w:t>
      </w:r>
      <w:r>
        <w:rPr>
          <w:rFonts w:hint="eastAsia"/>
        </w:rPr>
        <w:t>＋</w:t>
      </w:r>
      <w:r w:rsidR="00762D42">
        <w:rPr>
          <w:rFonts w:hint="eastAsia"/>
        </w:rPr>
        <w:t xml:space="preserve"> </w:t>
      </w:r>
      <w:r>
        <w:rPr>
          <w:rFonts w:hint="eastAsia"/>
        </w:rPr>
        <w:t>BaCl</w:t>
      </w:r>
      <w:r w:rsidRPr="00FB5005">
        <w:rPr>
          <w:rFonts w:hint="eastAsia"/>
          <w:vertAlign w:val="subscript"/>
        </w:rPr>
        <w:t>2</w:t>
      </w:r>
      <w:r>
        <w:rPr>
          <w:rFonts w:hint="eastAsia"/>
        </w:rPr>
        <w:t xml:space="preserve">　→</w:t>
      </w:r>
      <w:r w:rsidR="00762D42">
        <w:rPr>
          <w:rFonts w:hint="eastAsia"/>
        </w:rPr>
        <w:t xml:space="preserve"> </w:t>
      </w:r>
      <w:r>
        <w:rPr>
          <w:rFonts w:hint="eastAsia"/>
        </w:rPr>
        <w:t>２</w:t>
      </w:r>
      <w:proofErr w:type="spellStart"/>
      <w:r>
        <w:rPr>
          <w:rFonts w:hint="eastAsia"/>
        </w:rPr>
        <w:t>NaCl</w:t>
      </w:r>
      <w:proofErr w:type="spellEnd"/>
      <w:r>
        <w:rPr>
          <w:rFonts w:hint="eastAsia"/>
        </w:rPr>
        <w:t xml:space="preserve">　＋　BaSO</w:t>
      </w:r>
      <w:r w:rsidRPr="00FB5005">
        <w:rPr>
          <w:rFonts w:hint="eastAsia"/>
          <w:vertAlign w:val="subscript"/>
        </w:rPr>
        <w:t>4</w:t>
      </w:r>
    </w:p>
    <w:p w:rsidR="00F11E1D" w:rsidRDefault="00F11E1D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Default="00914B70" w:rsidP="00636184">
      <w:pPr>
        <w:pStyle w:val="a6"/>
        <w:ind w:left="400" w:hangingChars="200" w:hanging="400"/>
        <w:jc w:val="left"/>
      </w:pPr>
    </w:p>
    <w:p w:rsidR="00914B70" w:rsidRPr="00300B64" w:rsidRDefault="00914B70" w:rsidP="00636184">
      <w:pPr>
        <w:pStyle w:val="a6"/>
        <w:ind w:left="400" w:hangingChars="200" w:hanging="400"/>
        <w:jc w:val="left"/>
      </w:pPr>
    </w:p>
    <w:p w:rsidR="004E36DB" w:rsidRPr="000D1934" w:rsidRDefault="004E36DB" w:rsidP="000D193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0D1934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0D1934">
        <w:rPr>
          <w:rFonts w:ascii="ＭＳ ゴシック" w:hAnsi="ＭＳ ゴシック" w:hint="eastAsia"/>
          <w:szCs w:val="20"/>
        </w:rPr>
        <w:t>２</w:t>
      </w:r>
      <w:r w:rsidRPr="000D1934">
        <w:rPr>
          <w:rFonts w:ascii="ＭＳ ゴシック" w:hAnsi="ＭＳ ゴシック" w:hint="eastAsia"/>
          <w:szCs w:val="20"/>
        </w:rPr>
        <w:t>】</w:t>
      </w:r>
      <w:r w:rsidRPr="000D1934">
        <w:rPr>
          <w:rFonts w:ascii="ＭＳ ゴシック" w:hint="eastAsia"/>
        </w:rPr>
        <w:t xml:space="preserve">　</w:t>
      </w:r>
      <w:r w:rsidR="00E234EB" w:rsidRPr="000D1934">
        <w:rPr>
          <w:rFonts w:ascii="ＭＳ ゴシック" w:hAnsiTheme="minorHAnsi" w:cs="ＭＳ ゴシック" w:hint="eastAsia"/>
          <w:szCs w:val="20"/>
        </w:rPr>
        <w:t>化学変化の前後における質量の変化を調べる実験を行った。これについて</w:t>
      </w:r>
      <w:r w:rsidR="00B43CB7">
        <w:rPr>
          <w:rFonts w:ascii="ＭＳ ゴシック" w:hAnsiTheme="minorHAnsi" w:cs="ＭＳ ゴシック" w:hint="eastAsia"/>
          <w:szCs w:val="20"/>
        </w:rPr>
        <w:t>，</w:t>
      </w:r>
      <w:r w:rsidR="007272AD">
        <w:rPr>
          <w:rFonts w:ascii="ＭＳ ゴシック" w:hAnsiTheme="minorHAnsi" w:cs="ＭＳ ゴシック" w:hint="eastAsia"/>
          <w:szCs w:val="20"/>
        </w:rPr>
        <w:t>次</w:t>
      </w:r>
      <w:r w:rsidR="00E234EB" w:rsidRPr="000D1934">
        <w:rPr>
          <w:rFonts w:ascii="ＭＳ ゴシック" w:hAnsiTheme="minorHAnsi" w:cs="ＭＳ ゴシック" w:hint="eastAsia"/>
          <w:szCs w:val="20"/>
        </w:rPr>
        <w:t>の問いに答えなさい。</w:t>
      </w:r>
    </w:p>
    <w:p w:rsidR="00AB4680" w:rsidRDefault="00314FA6" w:rsidP="001E3CEE">
      <w:pPr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81792" behindDoc="0" locked="0" layoutInCell="1" allowOverlap="1" wp14:anchorId="42225584" wp14:editId="3A37923B">
            <wp:simplePos x="0" y="0"/>
            <wp:positionH relativeFrom="column">
              <wp:posOffset>4127500</wp:posOffset>
            </wp:positionH>
            <wp:positionV relativeFrom="paragraph">
              <wp:posOffset>47625</wp:posOffset>
            </wp:positionV>
            <wp:extent cx="979170" cy="1506855"/>
            <wp:effectExtent l="0" t="0" r="0" b="0"/>
            <wp:wrapSquare wrapText="bothSides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3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17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4680">
        <w:rPr>
          <w:rFonts w:hint="eastAsia"/>
        </w:rPr>
        <w:t>〔実験１〕右の図のように，ペットボトルに二酸化マンガン２ｇとうすい過酸化水素水</w:t>
      </w:r>
      <w:r w:rsidR="00BD5A42">
        <w:rPr>
          <w:rFonts w:hint="eastAsia"/>
        </w:rPr>
        <w:t>30</w:t>
      </w:r>
      <w:r w:rsidR="00AB4680">
        <w:rPr>
          <w:rFonts w:hint="eastAsia"/>
        </w:rPr>
        <w:t>gを入れた試験管を入れ，ペットボトルのふたをして密閉し，全体の質量をはかった。</w:t>
      </w:r>
    </w:p>
    <w:p w:rsidR="00AB4680" w:rsidRDefault="00AB4680" w:rsidP="001E3CEE">
      <w:pPr>
        <w:ind w:left="400" w:hangingChars="200" w:hanging="400"/>
        <w:jc w:val="left"/>
      </w:pPr>
      <w:r>
        <w:rPr>
          <w:rFonts w:hint="eastAsia"/>
        </w:rPr>
        <w:t>〔実験２〕ペットボトルを横に倒</w:t>
      </w:r>
      <w:bookmarkStart w:id="0" w:name="_GoBack"/>
      <w:bookmarkEnd w:id="0"/>
      <w:r>
        <w:rPr>
          <w:rFonts w:hint="eastAsia"/>
        </w:rPr>
        <w:t>して，二酸化マンガンとうすい過酸化水素水を反応させ，しばらくしてから全体の質量をはかった。</w:t>
      </w:r>
    </w:p>
    <w:p w:rsidR="00AB4680" w:rsidRDefault="00AB4680" w:rsidP="001E3CEE">
      <w:pPr>
        <w:ind w:left="400" w:hangingChars="200" w:hanging="400"/>
        <w:jc w:val="left"/>
      </w:pPr>
      <w:r>
        <w:rPr>
          <w:rFonts w:hint="eastAsia"/>
        </w:rPr>
        <w:t>〔実験３〕ペットボトルのふたをゆるめて気体を発生させ，再び全体の質量をはかった。</w:t>
      </w:r>
    </w:p>
    <w:p w:rsidR="00AB4680" w:rsidRDefault="00AB4680" w:rsidP="00314FA6">
      <w:pPr>
        <w:spacing w:afterLines="10" w:after="36"/>
        <w:ind w:leftChars="100" w:left="200" w:firstLineChars="100" w:firstLine="200"/>
        <w:jc w:val="left"/>
      </w:pPr>
      <w:r>
        <w:rPr>
          <w:rFonts w:hint="eastAsia"/>
        </w:rPr>
        <w:t>次の表は，〔実験１〕～〔実験３〕の全体の質量を表している。</w:t>
      </w:r>
    </w:p>
    <w:tbl>
      <w:tblPr>
        <w:tblStyle w:val="ad"/>
        <w:tblW w:w="0" w:type="auto"/>
        <w:tblInd w:w="284" w:type="dxa"/>
        <w:tblLayout w:type="fixed"/>
        <w:tblLook w:val="04A0" w:firstRow="1" w:lastRow="0" w:firstColumn="1" w:lastColumn="0" w:noHBand="0" w:noVBand="1"/>
      </w:tblPr>
      <w:tblGrid>
        <w:gridCol w:w="2268"/>
        <w:gridCol w:w="1852"/>
        <w:gridCol w:w="1852"/>
        <w:gridCol w:w="1852"/>
      </w:tblGrid>
      <w:tr w:rsidR="00314FA6" w:rsidTr="00314FA6">
        <w:trPr>
          <w:trHeight w:hRule="exact" w:val="340"/>
        </w:trPr>
        <w:tc>
          <w:tcPr>
            <w:tcW w:w="2268" w:type="dxa"/>
            <w:vAlign w:val="center"/>
          </w:tcPr>
          <w:p w:rsidR="00314FA6" w:rsidRDefault="00314FA6" w:rsidP="00314FA6">
            <w:pPr>
              <w:jc w:val="center"/>
            </w:pPr>
          </w:p>
        </w:tc>
        <w:tc>
          <w:tcPr>
            <w:tcW w:w="1852" w:type="dxa"/>
            <w:vAlign w:val="center"/>
          </w:tcPr>
          <w:p w:rsidR="00314FA6" w:rsidRDefault="00314FA6" w:rsidP="00314FA6">
            <w:pPr>
              <w:jc w:val="center"/>
            </w:pPr>
            <w:r>
              <w:rPr>
                <w:rFonts w:hint="eastAsia"/>
              </w:rPr>
              <w:t>実験１</w:t>
            </w:r>
          </w:p>
        </w:tc>
        <w:tc>
          <w:tcPr>
            <w:tcW w:w="1852" w:type="dxa"/>
            <w:vAlign w:val="center"/>
          </w:tcPr>
          <w:p w:rsidR="00314FA6" w:rsidRDefault="00314FA6" w:rsidP="00314FA6">
            <w:pPr>
              <w:jc w:val="center"/>
            </w:pPr>
            <w:r>
              <w:rPr>
                <w:rFonts w:hint="eastAsia"/>
              </w:rPr>
              <w:t>実験２</w:t>
            </w:r>
          </w:p>
        </w:tc>
        <w:tc>
          <w:tcPr>
            <w:tcW w:w="1852" w:type="dxa"/>
            <w:vAlign w:val="center"/>
          </w:tcPr>
          <w:p w:rsidR="00314FA6" w:rsidRDefault="00314FA6" w:rsidP="00314FA6">
            <w:pPr>
              <w:jc w:val="center"/>
            </w:pPr>
            <w:r>
              <w:rPr>
                <w:rFonts w:hint="eastAsia"/>
              </w:rPr>
              <w:t>実験３</w:t>
            </w:r>
          </w:p>
        </w:tc>
      </w:tr>
      <w:tr w:rsidR="00314FA6" w:rsidTr="00314FA6">
        <w:trPr>
          <w:trHeight w:hRule="exact" w:val="340"/>
        </w:trPr>
        <w:tc>
          <w:tcPr>
            <w:tcW w:w="2268" w:type="dxa"/>
            <w:vAlign w:val="center"/>
          </w:tcPr>
          <w:p w:rsidR="00314FA6" w:rsidRDefault="00314FA6" w:rsidP="00314FA6">
            <w:pPr>
              <w:jc w:val="center"/>
            </w:pPr>
            <w:r>
              <w:rPr>
                <w:rFonts w:hint="eastAsia"/>
              </w:rPr>
              <w:t>全体の質量〔g〕</w:t>
            </w:r>
          </w:p>
        </w:tc>
        <w:tc>
          <w:tcPr>
            <w:tcW w:w="1852" w:type="dxa"/>
            <w:vAlign w:val="center"/>
          </w:tcPr>
          <w:p w:rsidR="00314FA6" w:rsidRDefault="00BD5A42" w:rsidP="00314FA6">
            <w:pPr>
              <w:jc w:val="center"/>
            </w:pPr>
            <w:r>
              <w:rPr>
                <w:rFonts w:hint="eastAsia"/>
              </w:rPr>
              <w:t>84</w:t>
            </w:r>
            <w:r w:rsidR="00314FA6">
              <w:rPr>
                <w:rFonts w:hint="eastAsia"/>
              </w:rPr>
              <w:t>.52</w:t>
            </w:r>
          </w:p>
        </w:tc>
        <w:tc>
          <w:tcPr>
            <w:tcW w:w="1852" w:type="dxa"/>
            <w:vAlign w:val="center"/>
          </w:tcPr>
          <w:p w:rsidR="00314FA6" w:rsidRDefault="00BD5A42" w:rsidP="00314FA6">
            <w:pPr>
              <w:jc w:val="center"/>
            </w:pPr>
            <w:r>
              <w:rPr>
                <w:rFonts w:hint="eastAsia"/>
              </w:rPr>
              <w:t>84</w:t>
            </w:r>
            <w:r w:rsidR="00314FA6">
              <w:rPr>
                <w:rFonts w:hint="eastAsia"/>
              </w:rPr>
              <w:t>.52</w:t>
            </w:r>
          </w:p>
        </w:tc>
        <w:tc>
          <w:tcPr>
            <w:tcW w:w="1852" w:type="dxa"/>
            <w:vAlign w:val="center"/>
          </w:tcPr>
          <w:p w:rsidR="00314FA6" w:rsidRDefault="00BD5A42" w:rsidP="00314FA6">
            <w:pPr>
              <w:jc w:val="center"/>
            </w:pPr>
            <w:r>
              <w:rPr>
                <w:rFonts w:hint="eastAsia"/>
              </w:rPr>
              <w:t>84</w:t>
            </w:r>
            <w:r w:rsidR="00314FA6">
              <w:rPr>
                <w:rFonts w:hint="eastAsia"/>
              </w:rPr>
              <w:t>.27</w:t>
            </w:r>
          </w:p>
        </w:tc>
      </w:tr>
    </w:tbl>
    <w:p w:rsidR="00E234EB" w:rsidRDefault="00AB4680" w:rsidP="001E3CEE">
      <w:pPr>
        <w:ind w:left="400" w:hangingChars="200" w:hanging="400"/>
        <w:jc w:val="left"/>
      </w:pPr>
      <w:r>
        <w:rPr>
          <w:rFonts w:hint="eastAsia"/>
        </w:rPr>
        <w:t>１</w:t>
      </w:r>
      <w:r w:rsidR="0087600D">
        <w:rPr>
          <w:rFonts w:hint="eastAsia"/>
        </w:rPr>
        <w:t>．</w:t>
      </w:r>
      <w:r>
        <w:rPr>
          <w:rFonts w:hint="eastAsia"/>
        </w:rPr>
        <w:t>この実験で発生する気体</w:t>
      </w:r>
      <w:r w:rsidR="00A72F06">
        <w:rPr>
          <w:rFonts w:hint="eastAsia"/>
        </w:rPr>
        <w:t>の</w:t>
      </w:r>
      <w:r w:rsidR="007272AD">
        <w:rPr>
          <w:rFonts w:hint="eastAsia"/>
        </w:rPr>
        <w:t>性質</w:t>
      </w:r>
      <w:r w:rsidR="00A72F06">
        <w:rPr>
          <w:rFonts w:hint="eastAsia"/>
        </w:rPr>
        <w:t>として正しいものを，次のア～エから１つ選びなさい</w:t>
      </w:r>
      <w:r w:rsidR="00E234EB">
        <w:rPr>
          <w:rFonts w:hint="eastAsia"/>
        </w:rPr>
        <w:t>。</w:t>
      </w:r>
    </w:p>
    <w:p w:rsidR="00A72F06" w:rsidRDefault="00A72F06" w:rsidP="00A72F06">
      <w:pPr>
        <w:ind w:leftChars="200" w:left="800" w:hangingChars="200" w:hanging="400"/>
        <w:jc w:val="left"/>
      </w:pPr>
      <w:r>
        <w:rPr>
          <w:rFonts w:hint="eastAsia"/>
        </w:rPr>
        <w:t>ア．空気中に体積の割合で，約80％ふくまれている。</w:t>
      </w:r>
    </w:p>
    <w:p w:rsidR="00A72F06" w:rsidRDefault="00A72F06" w:rsidP="00A72F06">
      <w:pPr>
        <w:ind w:leftChars="200" w:left="800" w:hangingChars="200" w:hanging="400"/>
        <w:jc w:val="left"/>
      </w:pPr>
      <w:r>
        <w:rPr>
          <w:rFonts w:hint="eastAsia"/>
        </w:rPr>
        <w:t>イ．他の物質が燃えるのを助けるはたらきがある。</w:t>
      </w:r>
    </w:p>
    <w:p w:rsidR="00A72F06" w:rsidRDefault="00A72F06" w:rsidP="00A72F06">
      <w:pPr>
        <w:ind w:leftChars="200" w:left="800" w:hangingChars="200" w:hanging="400"/>
        <w:jc w:val="left"/>
      </w:pPr>
      <w:r>
        <w:rPr>
          <w:rFonts w:hint="eastAsia"/>
        </w:rPr>
        <w:t>ウ．気体の中でもっとも軽い気体である。</w:t>
      </w:r>
    </w:p>
    <w:p w:rsidR="00A72F06" w:rsidRPr="00A72F06" w:rsidRDefault="00A72F06" w:rsidP="00A72F06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エ．水にひじょうにとけやすいので，集めるときは上方置換法を使う。</w:t>
      </w:r>
    </w:p>
    <w:p w:rsidR="00E234EB" w:rsidRDefault="00E234EB" w:rsidP="001E3CEE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２．</w:t>
      </w:r>
      <w:r w:rsidR="00A72F06">
        <w:rPr>
          <w:rFonts w:hint="eastAsia"/>
        </w:rPr>
        <w:t>〔実験１〕と〔実験２〕では，全体の質量は変わらなかった。その理由を「化学変化の前後では，」という書き</w:t>
      </w:r>
      <w:r w:rsidR="00F67EDB">
        <w:rPr>
          <w:rFonts w:hint="eastAsia"/>
        </w:rPr>
        <w:t>出し</w:t>
      </w:r>
      <w:r w:rsidR="00A72F06">
        <w:rPr>
          <w:rFonts w:hint="eastAsia"/>
        </w:rPr>
        <w:t>に続けて，「原子」，「気体」という２つの語句を使って説明しなさい</w:t>
      </w:r>
      <w:r>
        <w:rPr>
          <w:rFonts w:hint="eastAsia"/>
        </w:rPr>
        <w:t>。</w:t>
      </w:r>
    </w:p>
    <w:p w:rsidR="00636184" w:rsidRDefault="00A72F06" w:rsidP="00A72F06">
      <w:pPr>
        <w:pStyle w:val="a6"/>
        <w:ind w:left="0" w:firstLineChars="0" w:firstLine="0"/>
        <w:jc w:val="left"/>
      </w:pPr>
      <w:r>
        <w:rPr>
          <w:rFonts w:hint="eastAsia"/>
        </w:rPr>
        <w:t>３．</w:t>
      </w:r>
      <w:r w:rsidR="00E234EB">
        <w:rPr>
          <w:rFonts w:hint="eastAsia"/>
        </w:rPr>
        <w:t>この実験</w:t>
      </w:r>
      <w:r>
        <w:rPr>
          <w:rFonts w:hint="eastAsia"/>
        </w:rPr>
        <w:t>で発生した気体の質量は何ｇか。</w:t>
      </w:r>
    </w:p>
    <w:p w:rsidR="00E234EB" w:rsidRDefault="00E234EB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314FA6" w:rsidRDefault="00314FA6" w:rsidP="00E234EB">
      <w:pPr>
        <w:pStyle w:val="a6"/>
        <w:ind w:left="0" w:firstLineChars="0" w:firstLine="0"/>
        <w:jc w:val="left"/>
      </w:pPr>
    </w:p>
    <w:p w:rsidR="00E0567B" w:rsidRDefault="00E0567B" w:rsidP="00E234EB">
      <w:pPr>
        <w:pStyle w:val="a6"/>
        <w:ind w:left="0" w:firstLineChars="0" w:firstLine="0"/>
        <w:jc w:val="left"/>
      </w:pPr>
    </w:p>
    <w:p w:rsidR="00E0567B" w:rsidRDefault="00E0567B" w:rsidP="00E234EB">
      <w:pPr>
        <w:pStyle w:val="a6"/>
        <w:ind w:left="0" w:firstLineChars="0" w:firstLine="0"/>
        <w:jc w:val="left"/>
      </w:pPr>
    </w:p>
    <w:p w:rsidR="00E0567B" w:rsidRDefault="00E0567B" w:rsidP="00E234EB">
      <w:pPr>
        <w:pStyle w:val="a6"/>
        <w:ind w:left="0" w:firstLineChars="0" w:firstLine="0"/>
        <w:jc w:val="left"/>
      </w:pPr>
    </w:p>
    <w:p w:rsidR="00E0567B" w:rsidRDefault="00E0567B" w:rsidP="00E234EB">
      <w:pPr>
        <w:pStyle w:val="a6"/>
        <w:ind w:left="0" w:firstLineChars="0" w:firstLine="0"/>
        <w:jc w:val="left"/>
      </w:pPr>
    </w:p>
    <w:p w:rsidR="00E0567B" w:rsidRDefault="00E0567B" w:rsidP="00E234EB">
      <w:pPr>
        <w:pStyle w:val="a6"/>
        <w:ind w:left="0" w:firstLineChars="0" w:firstLine="0"/>
        <w:jc w:val="left"/>
      </w:pPr>
    </w:p>
    <w:p w:rsidR="004E36DB" w:rsidRDefault="00EC05AE" w:rsidP="001E3CE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inorHAnsi" w:cs="ＭＳ ゴシック"/>
          <w:szCs w:val="20"/>
        </w:rPr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105A1B28" wp14:editId="6BD09084">
            <wp:simplePos x="0" y="0"/>
            <wp:positionH relativeFrom="column">
              <wp:posOffset>3556000</wp:posOffset>
            </wp:positionH>
            <wp:positionV relativeFrom="paragraph">
              <wp:posOffset>76200</wp:posOffset>
            </wp:positionV>
            <wp:extent cx="1543685" cy="1248410"/>
            <wp:effectExtent l="0" t="0" r="0" b="889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3S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1E3CEE">
        <w:rPr>
          <w:rFonts w:ascii="ＭＳ ゴシック" w:hAnsi="ＭＳ ゴシック" w:hint="eastAsia"/>
          <w:szCs w:val="20"/>
        </w:rPr>
        <w:t>【</w:t>
      </w:r>
      <w:r w:rsidR="00636184" w:rsidRPr="001E3CEE">
        <w:rPr>
          <w:rFonts w:ascii="ＭＳ ゴシック" w:hAnsi="ＭＳ ゴシック" w:hint="eastAsia"/>
          <w:szCs w:val="20"/>
        </w:rPr>
        <w:t>３</w:t>
      </w:r>
      <w:r w:rsidR="004E36DB" w:rsidRPr="001E3CEE">
        <w:rPr>
          <w:rFonts w:ascii="ＭＳ ゴシック" w:hAnsi="ＭＳ ゴシック" w:hint="eastAsia"/>
          <w:szCs w:val="20"/>
        </w:rPr>
        <w:t>】</w:t>
      </w:r>
      <w:r w:rsidR="004E36DB" w:rsidRPr="001E3CEE">
        <w:rPr>
          <w:rFonts w:ascii="ＭＳ ゴシック" w:hint="eastAsia"/>
        </w:rPr>
        <w:t xml:space="preserve">　</w:t>
      </w:r>
      <w:r w:rsidR="005A4337">
        <w:rPr>
          <w:rFonts w:ascii="ＭＳ ゴシック" w:hAnsiTheme="minorHAnsi" w:cs="ＭＳ ゴシック" w:hint="eastAsia"/>
          <w:szCs w:val="20"/>
        </w:rPr>
        <w:t>右の図のような装置で，</w:t>
      </w:r>
      <w:r w:rsidR="00484318">
        <w:rPr>
          <w:rFonts w:ascii="ＭＳ ゴシック" w:hAnsiTheme="minorHAnsi" w:cs="ＭＳ ゴシック" w:hint="eastAsia"/>
          <w:szCs w:val="20"/>
        </w:rPr>
        <w:t>Ａ～Ｅの５人は，</w:t>
      </w:r>
      <w:r w:rsidR="005A4337">
        <w:rPr>
          <w:rFonts w:ascii="ＭＳ ゴシック" w:hAnsiTheme="minorHAnsi" w:cs="ＭＳ ゴシック" w:hint="eastAsia"/>
          <w:szCs w:val="20"/>
        </w:rPr>
        <w:t>銅</w:t>
      </w:r>
      <w:r>
        <w:rPr>
          <w:rFonts w:ascii="ＭＳ ゴシック" w:hAnsiTheme="minorHAnsi" w:cs="ＭＳ ゴシック" w:hint="eastAsia"/>
          <w:szCs w:val="20"/>
        </w:rPr>
        <w:t>粉</w:t>
      </w:r>
      <w:r w:rsidR="005A4337">
        <w:rPr>
          <w:rFonts w:ascii="ＭＳ ゴシック" w:hAnsiTheme="minorHAnsi" w:cs="ＭＳ ゴシック" w:hint="eastAsia"/>
          <w:szCs w:val="20"/>
        </w:rPr>
        <w:t>と酸素を化合させる実験を行った</w:t>
      </w:r>
      <w:r w:rsidR="00E0567B" w:rsidRPr="001E3CEE">
        <w:rPr>
          <w:rFonts w:ascii="ＭＳ ゴシック" w:hAnsiTheme="minorHAnsi" w:cs="ＭＳ ゴシック" w:hint="eastAsia"/>
          <w:szCs w:val="20"/>
        </w:rPr>
        <w:t>。これについて</w:t>
      </w:r>
      <w:r w:rsidR="007272AD">
        <w:rPr>
          <w:rFonts w:ascii="ＭＳ ゴシック" w:hAnsiTheme="minorHAnsi" w:cs="ＭＳ ゴシック" w:hint="eastAsia"/>
          <w:szCs w:val="20"/>
        </w:rPr>
        <w:t>，次</w:t>
      </w:r>
      <w:r w:rsidR="00E0567B" w:rsidRPr="001E3CEE">
        <w:rPr>
          <w:rFonts w:ascii="ＭＳ ゴシック" w:hAnsiTheme="minorHAnsi" w:cs="ＭＳ ゴシック" w:hint="eastAsia"/>
          <w:szCs w:val="20"/>
        </w:rPr>
        <w:t>の問いに答えなさい。</w:t>
      </w:r>
    </w:p>
    <w:p w:rsidR="00484318" w:rsidRDefault="005A4337" w:rsidP="00484318">
      <w:pPr>
        <w:ind w:left="400" w:hangingChars="200" w:hanging="400"/>
      </w:pPr>
      <w:r>
        <w:rPr>
          <w:rFonts w:hint="eastAsia"/>
        </w:rPr>
        <w:t>〔実験</w:t>
      </w:r>
      <w:r w:rsidR="00484318">
        <w:rPr>
          <w:rFonts w:hint="eastAsia"/>
        </w:rPr>
        <w:t>１</w:t>
      </w:r>
      <w:r>
        <w:rPr>
          <w:rFonts w:hint="eastAsia"/>
        </w:rPr>
        <w:t>〕</w:t>
      </w:r>
      <w:r w:rsidR="00484318">
        <w:rPr>
          <w:rFonts w:hint="eastAsia"/>
        </w:rPr>
        <w:t>それぞれ決められた質量の</w:t>
      </w:r>
      <w:r w:rsidR="00484318" w:rsidRPr="00C1716C">
        <w:rPr>
          <w:rFonts w:hint="eastAsia"/>
          <w:u w:val="single"/>
        </w:rPr>
        <w:t>銅粉を</w:t>
      </w:r>
      <w:r w:rsidR="007272AD">
        <w:rPr>
          <w:rFonts w:hint="eastAsia"/>
          <w:u w:val="single"/>
        </w:rPr>
        <w:t>はかりとってステンレス皿に広げ</w:t>
      </w:r>
      <w:r w:rsidR="00484318">
        <w:rPr>
          <w:rFonts w:hint="eastAsia"/>
        </w:rPr>
        <w:t>，全体が黒色になるまで十分に加熱した。</w:t>
      </w:r>
    </w:p>
    <w:p w:rsidR="005A4337" w:rsidRDefault="00484318" w:rsidP="00EC05AE">
      <w:pPr>
        <w:ind w:left="400" w:rightChars="1300" w:right="2600" w:hangingChars="200" w:hanging="400"/>
      </w:pPr>
      <w:r>
        <w:rPr>
          <w:rFonts w:hint="eastAsia"/>
        </w:rPr>
        <w:t>〔実験２〕冷えたら，ステンレス</w:t>
      </w:r>
      <w:r w:rsidR="007272AD">
        <w:rPr>
          <w:rFonts w:hint="eastAsia"/>
        </w:rPr>
        <w:t>皿</w:t>
      </w:r>
      <w:r>
        <w:rPr>
          <w:rFonts w:hint="eastAsia"/>
        </w:rPr>
        <w:t>の中の物質の質量をはかった後，さらに十分に加熱し，物質の質量が変化しなくなるまで，何度も同じ操作をくり返した。</w:t>
      </w:r>
    </w:p>
    <w:p w:rsidR="00484318" w:rsidRPr="005A4337" w:rsidRDefault="00484318" w:rsidP="00484318">
      <w:pPr>
        <w:ind w:leftChars="200" w:left="800" w:hangingChars="200" w:hanging="400"/>
      </w:pPr>
      <w:r>
        <w:rPr>
          <w:rFonts w:hint="eastAsia"/>
        </w:rPr>
        <w:t>表は，Ａ～Ｅの５人が行った実験の結果である。</w:t>
      </w:r>
    </w:p>
    <w:tbl>
      <w:tblPr>
        <w:tblStyle w:val="ad"/>
        <w:tblW w:w="7824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2606"/>
        <w:gridCol w:w="1043"/>
        <w:gridCol w:w="1044"/>
        <w:gridCol w:w="1043"/>
        <w:gridCol w:w="1044"/>
        <w:gridCol w:w="1044"/>
      </w:tblGrid>
      <w:tr w:rsidR="00484318" w:rsidTr="00484318">
        <w:trPr>
          <w:trHeight w:hRule="exact" w:val="352"/>
        </w:trPr>
        <w:tc>
          <w:tcPr>
            <w:tcW w:w="2606" w:type="dxa"/>
            <w:vAlign w:val="center"/>
          </w:tcPr>
          <w:p w:rsidR="00484318" w:rsidRDefault="00484318" w:rsidP="00DC2B4A">
            <w:pPr>
              <w:jc w:val="center"/>
            </w:pPr>
          </w:p>
        </w:tc>
        <w:tc>
          <w:tcPr>
            <w:tcW w:w="1043" w:type="dxa"/>
            <w:vAlign w:val="center"/>
          </w:tcPr>
          <w:p w:rsidR="00484318" w:rsidRDefault="00484318" w:rsidP="00484318">
            <w:pPr>
              <w:jc w:val="center"/>
            </w:pPr>
            <w:r>
              <w:rPr>
                <w:rFonts w:hint="eastAsia"/>
              </w:rPr>
              <w:t>Ａ</w:t>
            </w:r>
          </w:p>
        </w:tc>
        <w:tc>
          <w:tcPr>
            <w:tcW w:w="1044" w:type="dxa"/>
            <w:vAlign w:val="center"/>
          </w:tcPr>
          <w:p w:rsidR="00484318" w:rsidRDefault="00484318" w:rsidP="00484318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1043" w:type="dxa"/>
            <w:vAlign w:val="center"/>
          </w:tcPr>
          <w:p w:rsidR="00484318" w:rsidRDefault="00484318" w:rsidP="00484318">
            <w:pPr>
              <w:jc w:val="center"/>
            </w:pPr>
            <w:r>
              <w:rPr>
                <w:rFonts w:hint="eastAsia"/>
              </w:rPr>
              <w:t>Ｃ</w:t>
            </w:r>
          </w:p>
        </w:tc>
        <w:tc>
          <w:tcPr>
            <w:tcW w:w="1044" w:type="dxa"/>
            <w:vAlign w:val="center"/>
          </w:tcPr>
          <w:p w:rsidR="00484318" w:rsidRDefault="00484318" w:rsidP="00484318">
            <w:pPr>
              <w:jc w:val="center"/>
            </w:pPr>
            <w:r>
              <w:rPr>
                <w:rFonts w:hint="eastAsia"/>
              </w:rPr>
              <w:t>Ｄ</w:t>
            </w:r>
          </w:p>
        </w:tc>
        <w:tc>
          <w:tcPr>
            <w:tcW w:w="1044" w:type="dxa"/>
            <w:vAlign w:val="center"/>
          </w:tcPr>
          <w:p w:rsidR="00484318" w:rsidRDefault="00484318" w:rsidP="00484318">
            <w:pPr>
              <w:jc w:val="center"/>
            </w:pPr>
            <w:r>
              <w:rPr>
                <w:rFonts w:hint="eastAsia"/>
              </w:rPr>
              <w:t>Ｅ</w:t>
            </w:r>
          </w:p>
        </w:tc>
      </w:tr>
      <w:tr w:rsidR="00C1716C" w:rsidTr="00484318">
        <w:trPr>
          <w:trHeight w:hRule="exact" w:val="352"/>
        </w:trPr>
        <w:tc>
          <w:tcPr>
            <w:tcW w:w="2606" w:type="dxa"/>
            <w:vAlign w:val="center"/>
          </w:tcPr>
          <w:p w:rsidR="00C1716C" w:rsidRDefault="00C1716C" w:rsidP="00DC2B4A">
            <w:pPr>
              <w:jc w:val="center"/>
            </w:pPr>
            <w:r>
              <w:rPr>
                <w:rFonts w:hint="eastAsia"/>
              </w:rPr>
              <w:t>加熱前の銅粉の質量〔ｇ〕</w:t>
            </w:r>
          </w:p>
        </w:tc>
        <w:tc>
          <w:tcPr>
            <w:tcW w:w="1043" w:type="dxa"/>
            <w:vAlign w:val="center"/>
          </w:tcPr>
          <w:p w:rsidR="00762D42" w:rsidRDefault="00C1716C" w:rsidP="00762D42">
            <w:pPr>
              <w:jc w:val="center"/>
            </w:pPr>
            <w:r>
              <w:rPr>
                <w:rFonts w:hint="eastAsia"/>
              </w:rPr>
              <w:t>0.4</w:t>
            </w:r>
            <w:r w:rsidR="00762D42">
              <w:rPr>
                <w:rFonts w:hint="eastAsia"/>
              </w:rPr>
              <w:t>0</w:t>
            </w:r>
          </w:p>
        </w:tc>
        <w:tc>
          <w:tcPr>
            <w:tcW w:w="1044" w:type="dxa"/>
            <w:vAlign w:val="center"/>
          </w:tcPr>
          <w:p w:rsidR="00C1716C" w:rsidRDefault="00C1716C" w:rsidP="00484318">
            <w:pPr>
              <w:jc w:val="center"/>
            </w:pPr>
            <w:r>
              <w:rPr>
                <w:rFonts w:hint="eastAsia"/>
              </w:rPr>
              <w:t>0.8</w:t>
            </w:r>
            <w:r w:rsidR="00762D42">
              <w:rPr>
                <w:rFonts w:hint="eastAsia"/>
              </w:rPr>
              <w:t>0</w:t>
            </w:r>
          </w:p>
        </w:tc>
        <w:tc>
          <w:tcPr>
            <w:tcW w:w="1043" w:type="dxa"/>
            <w:vAlign w:val="center"/>
          </w:tcPr>
          <w:p w:rsidR="00C1716C" w:rsidRDefault="00C1716C" w:rsidP="00484318">
            <w:pPr>
              <w:jc w:val="center"/>
            </w:pPr>
            <w:r>
              <w:rPr>
                <w:rFonts w:hint="eastAsia"/>
              </w:rPr>
              <w:t>1.2</w:t>
            </w:r>
            <w:r w:rsidR="00762D42">
              <w:rPr>
                <w:rFonts w:hint="eastAsia"/>
              </w:rPr>
              <w:t>0</w:t>
            </w:r>
          </w:p>
        </w:tc>
        <w:tc>
          <w:tcPr>
            <w:tcW w:w="1044" w:type="dxa"/>
            <w:vAlign w:val="center"/>
          </w:tcPr>
          <w:p w:rsidR="00C1716C" w:rsidRDefault="00C1716C" w:rsidP="00484318">
            <w:pPr>
              <w:jc w:val="center"/>
            </w:pPr>
            <w:r>
              <w:rPr>
                <w:rFonts w:hint="eastAsia"/>
              </w:rPr>
              <w:t>1.6</w:t>
            </w:r>
            <w:r w:rsidR="00762D42">
              <w:rPr>
                <w:rFonts w:hint="eastAsia"/>
              </w:rPr>
              <w:t>0</w:t>
            </w:r>
          </w:p>
        </w:tc>
        <w:tc>
          <w:tcPr>
            <w:tcW w:w="1044" w:type="dxa"/>
            <w:vAlign w:val="center"/>
          </w:tcPr>
          <w:p w:rsidR="00C1716C" w:rsidRDefault="00C1716C" w:rsidP="00484318">
            <w:pPr>
              <w:jc w:val="center"/>
            </w:pPr>
            <w:r>
              <w:rPr>
                <w:rFonts w:hint="eastAsia"/>
              </w:rPr>
              <w:t>2.0</w:t>
            </w:r>
            <w:r w:rsidR="00762D42">
              <w:rPr>
                <w:rFonts w:hint="eastAsia"/>
              </w:rPr>
              <w:t>0</w:t>
            </w:r>
          </w:p>
        </w:tc>
      </w:tr>
      <w:tr w:rsidR="00484318" w:rsidTr="00484318">
        <w:trPr>
          <w:trHeight w:hRule="exact" w:val="352"/>
        </w:trPr>
        <w:tc>
          <w:tcPr>
            <w:tcW w:w="2606" w:type="dxa"/>
            <w:vAlign w:val="center"/>
          </w:tcPr>
          <w:p w:rsidR="00484318" w:rsidRDefault="00484318" w:rsidP="00DC2B4A">
            <w:pPr>
              <w:jc w:val="center"/>
            </w:pPr>
            <w:r>
              <w:rPr>
                <w:rFonts w:hint="eastAsia"/>
              </w:rPr>
              <w:t>加熱後の物質の質量〔g〕</w:t>
            </w:r>
          </w:p>
        </w:tc>
        <w:tc>
          <w:tcPr>
            <w:tcW w:w="1043" w:type="dxa"/>
            <w:vAlign w:val="center"/>
          </w:tcPr>
          <w:p w:rsidR="00484318" w:rsidRDefault="00C1716C" w:rsidP="00484318">
            <w:pPr>
              <w:jc w:val="center"/>
            </w:pPr>
            <w:r>
              <w:rPr>
                <w:rFonts w:hint="eastAsia"/>
              </w:rPr>
              <w:t>0.5</w:t>
            </w:r>
            <w:r w:rsidR="00762D42">
              <w:rPr>
                <w:rFonts w:hint="eastAsia"/>
              </w:rPr>
              <w:t>2</w:t>
            </w:r>
          </w:p>
        </w:tc>
        <w:tc>
          <w:tcPr>
            <w:tcW w:w="1044" w:type="dxa"/>
            <w:vAlign w:val="center"/>
          </w:tcPr>
          <w:p w:rsidR="00484318" w:rsidRDefault="00762D42" w:rsidP="00484318">
            <w:pPr>
              <w:jc w:val="center"/>
            </w:pPr>
            <w:r>
              <w:rPr>
                <w:rFonts w:hint="eastAsia"/>
              </w:rPr>
              <w:t>0.97</w:t>
            </w:r>
          </w:p>
        </w:tc>
        <w:tc>
          <w:tcPr>
            <w:tcW w:w="1043" w:type="dxa"/>
            <w:vAlign w:val="center"/>
          </w:tcPr>
          <w:p w:rsidR="00484318" w:rsidRDefault="00484318" w:rsidP="00762D42">
            <w:pPr>
              <w:jc w:val="center"/>
            </w:pPr>
            <w:r>
              <w:rPr>
                <w:rFonts w:hint="eastAsia"/>
              </w:rPr>
              <w:t>1</w:t>
            </w:r>
            <w:r w:rsidR="00C1716C">
              <w:rPr>
                <w:rFonts w:hint="eastAsia"/>
              </w:rPr>
              <w:t>.</w:t>
            </w:r>
            <w:r w:rsidR="00762D42">
              <w:rPr>
                <w:rFonts w:hint="eastAsia"/>
              </w:rPr>
              <w:t>49</w:t>
            </w:r>
          </w:p>
        </w:tc>
        <w:tc>
          <w:tcPr>
            <w:tcW w:w="1044" w:type="dxa"/>
            <w:vAlign w:val="center"/>
          </w:tcPr>
          <w:p w:rsidR="00484318" w:rsidRDefault="00484318" w:rsidP="00762D42">
            <w:pPr>
              <w:jc w:val="center"/>
            </w:pPr>
            <w:r>
              <w:rPr>
                <w:rFonts w:hint="eastAsia"/>
              </w:rPr>
              <w:t>2</w:t>
            </w:r>
            <w:r w:rsidR="00C1716C">
              <w:rPr>
                <w:rFonts w:hint="eastAsia"/>
              </w:rPr>
              <w:t>.</w:t>
            </w:r>
            <w:r w:rsidR="00762D42">
              <w:rPr>
                <w:rFonts w:hint="eastAsia"/>
              </w:rPr>
              <w:t>04</w:t>
            </w:r>
          </w:p>
        </w:tc>
        <w:tc>
          <w:tcPr>
            <w:tcW w:w="1044" w:type="dxa"/>
            <w:vAlign w:val="center"/>
          </w:tcPr>
          <w:p w:rsidR="00484318" w:rsidRDefault="00C1716C" w:rsidP="00762D42">
            <w:pPr>
              <w:jc w:val="center"/>
            </w:pPr>
            <w:r>
              <w:rPr>
                <w:rFonts w:hint="eastAsia"/>
              </w:rPr>
              <w:t>2.</w:t>
            </w:r>
            <w:r w:rsidR="00762D42">
              <w:rPr>
                <w:rFonts w:hint="eastAsia"/>
              </w:rPr>
              <w:t>48</w:t>
            </w:r>
          </w:p>
        </w:tc>
      </w:tr>
    </w:tbl>
    <w:p w:rsidR="00E0567B" w:rsidRDefault="00E0567B" w:rsidP="001E3CEE">
      <w:pPr>
        <w:ind w:left="400" w:hangingChars="200" w:hanging="400"/>
        <w:rPr>
          <w:rFonts w:hAnsiTheme="minorHAnsi" w:cstheme="minorBidi"/>
        </w:rPr>
      </w:pPr>
      <w:r>
        <w:rPr>
          <w:rFonts w:hint="eastAsia"/>
        </w:rPr>
        <w:t>１．</w:t>
      </w:r>
      <w:r w:rsidR="00C1716C">
        <w:rPr>
          <w:rFonts w:hint="eastAsia"/>
        </w:rPr>
        <w:t>〔実験１〕で，下線部のように，銅粉をステンレス皿に広げてとった理由を簡単に説明しなさい。</w:t>
      </w:r>
    </w:p>
    <w:p w:rsidR="00E0567B" w:rsidRDefault="00E0567B" w:rsidP="001E3CEE">
      <w:pPr>
        <w:ind w:left="400" w:hangingChars="200" w:hanging="400"/>
        <w:rPr>
          <w:rFonts w:hAnsiTheme="minorHAnsi" w:cstheme="minorBidi"/>
        </w:rPr>
      </w:pPr>
      <w:r>
        <w:rPr>
          <w:rFonts w:hint="eastAsia"/>
        </w:rPr>
        <w:t>２．</w:t>
      </w:r>
      <w:r w:rsidR="00C1716C">
        <w:rPr>
          <w:rFonts w:hint="eastAsia"/>
        </w:rPr>
        <w:t>この実験の化学変化を化学反応式で表しなさい。</w:t>
      </w:r>
    </w:p>
    <w:p w:rsidR="00E0567B" w:rsidRDefault="00E0567B" w:rsidP="001E3CEE">
      <w:pPr>
        <w:ind w:left="400" w:hangingChars="200" w:hanging="400"/>
      </w:pPr>
      <w:r>
        <w:rPr>
          <w:rFonts w:hint="eastAsia"/>
        </w:rPr>
        <w:t>３．</w:t>
      </w:r>
      <w:r w:rsidR="00C1716C">
        <w:rPr>
          <w:rFonts w:hint="eastAsia"/>
        </w:rPr>
        <w:t>実験の結果から，銅粉と化合する酸素の質量比を，もっとも簡単な整数で表しなさい</w:t>
      </w:r>
      <w:r>
        <w:rPr>
          <w:rFonts w:hint="eastAsia"/>
        </w:rPr>
        <w:t>。</w:t>
      </w:r>
    </w:p>
    <w:p w:rsidR="00E0567B" w:rsidRPr="00C1716C" w:rsidRDefault="00C1716C" w:rsidP="00E0567B">
      <w:pPr>
        <w:ind w:left="400" w:hangingChars="200" w:hanging="400"/>
        <w:rPr>
          <w:rFonts w:hAnsiTheme="minorHAnsi" w:cstheme="minorBidi"/>
        </w:rPr>
      </w:pPr>
      <w:r>
        <w:rPr>
          <w:rFonts w:hAnsiTheme="minorHAnsi" w:cstheme="minorBidi" w:hint="eastAsia"/>
        </w:rPr>
        <w:t>４．Ｃが実験の途中で物質の質量をはかったところ，1.4gであった。このとき，酸素と化合していない銅粉の質量は何ｇか。</w:t>
      </w:r>
    </w:p>
    <w:p w:rsidR="00C1716C" w:rsidRPr="00C1716C" w:rsidRDefault="00C1716C" w:rsidP="00C1716C">
      <w:pPr>
        <w:ind w:left="400" w:hangingChars="200" w:hanging="400"/>
        <w:rPr>
          <w:rFonts w:hAnsiTheme="minorHAnsi" w:cstheme="minorBidi"/>
        </w:rPr>
      </w:pPr>
      <w:r>
        <w:rPr>
          <w:rFonts w:hAnsiTheme="minorHAnsi" w:cstheme="minorBidi" w:hint="eastAsia"/>
        </w:rPr>
        <w:t>５．</w:t>
      </w:r>
      <w:r w:rsidR="007450D9">
        <w:rPr>
          <w:rFonts w:hAnsiTheme="minorHAnsi" w:cstheme="minorBidi" w:hint="eastAsia"/>
        </w:rPr>
        <w:t>新たにＦ</w:t>
      </w:r>
      <w:r>
        <w:rPr>
          <w:rFonts w:hAnsiTheme="minorHAnsi" w:cstheme="minorBidi" w:hint="eastAsia"/>
        </w:rPr>
        <w:t>が，質量がわからない銅粉を同じように十分に加熱したところ，4.5gの物質ができた。Ｆが用意した銅粉は何ｇであったか。</w:t>
      </w:r>
    </w:p>
    <w:p w:rsidR="006A696A" w:rsidRDefault="006A696A" w:rsidP="00EC5634">
      <w:pPr>
        <w:pStyle w:val="a6"/>
        <w:ind w:left="400" w:hangingChars="200" w:hanging="400"/>
        <w:jc w:val="left"/>
        <w:sectPr w:rsidR="006A696A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EC65E7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right w:val="single" w:sz="4" w:space="0" w:color="auto"/>
            </w:tcBorders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</w:tcBorders>
            <w:vAlign w:val="bottom"/>
          </w:tcPr>
          <w:p w:rsidR="0013351E" w:rsidRPr="001E7AFF" w:rsidRDefault="0013351E" w:rsidP="00314F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点</w:t>
            </w: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459"/>
        <w:gridCol w:w="567"/>
        <w:gridCol w:w="3459"/>
      </w:tblGrid>
      <w:tr w:rsidR="00964577" w:rsidRPr="001E3CEE" w:rsidTr="00916CD9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4577" w:rsidRPr="001E3CEE" w:rsidRDefault="0096457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E3CEE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4577" w:rsidRPr="001E3CEE" w:rsidRDefault="00964577" w:rsidP="00314FA6">
            <w:pPr>
              <w:widowControl/>
              <w:jc w:val="left"/>
              <w:rPr>
                <w:szCs w:val="22"/>
              </w:rPr>
            </w:pPr>
          </w:p>
        </w:tc>
      </w:tr>
      <w:tr w:rsidR="00964577" w:rsidRPr="001E3CEE" w:rsidTr="00964577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964577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szCs w:val="22"/>
              </w:rPr>
            </w:pPr>
          </w:p>
        </w:tc>
      </w:tr>
      <w:tr w:rsidR="00964577" w:rsidRPr="001E3CEE" w:rsidTr="00964577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Default="0096457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964577" w:rsidRDefault="00964577" w:rsidP="00964577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szCs w:val="22"/>
              </w:rPr>
            </w:pPr>
          </w:p>
        </w:tc>
      </w:tr>
      <w:tr w:rsidR="00964577" w:rsidRPr="001E3CEE" w:rsidTr="00904616">
        <w:trPr>
          <w:trHeight w:hRule="exact" w:val="51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原子の種類</w:t>
            </w:r>
          </w:p>
        </w:tc>
      </w:tr>
      <w:tr w:rsidR="00964577" w:rsidRPr="001E3CEE" w:rsidTr="00904616">
        <w:trPr>
          <w:trHeight w:hRule="exact" w:val="510"/>
        </w:trPr>
        <w:tc>
          <w:tcPr>
            <w:tcW w:w="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577" w:rsidRPr="001E3CEE" w:rsidRDefault="00964577" w:rsidP="00314F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原子の数</w:t>
            </w:r>
          </w:p>
        </w:tc>
      </w:tr>
    </w:tbl>
    <w:p w:rsidR="00636184" w:rsidRPr="001E3CEE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715"/>
      </w:tblGrid>
      <w:tr w:rsidR="0073664A" w:rsidTr="005A43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64A" w:rsidRDefault="003D7215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664A" w:rsidRDefault="0073664A" w:rsidP="00314F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73664A" w:rsidRDefault="0073664A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5A4337" w:rsidTr="005A4337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3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5A4337" w:rsidTr="005A4337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3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5A4337" w:rsidTr="005A4337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3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5A4337" w:rsidTr="005A4337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3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4337" w:rsidRDefault="005A4337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DD5A69" w:rsidTr="00DD5A69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5A69" w:rsidRDefault="00DD5A69" w:rsidP="00314F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5A69" w:rsidRDefault="00DD5A69" w:rsidP="00314F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5" w:type="dxa"/>
            <w:tcBorders>
              <w:left w:val="single" w:sz="4" w:space="0" w:color="auto"/>
            </w:tcBorders>
            <w:noWrap/>
            <w:vAlign w:val="center"/>
          </w:tcPr>
          <w:p w:rsidR="00DD5A69" w:rsidRDefault="00DD5A69" w:rsidP="00314FA6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73664A" w:rsidRPr="001E52F1" w:rsidRDefault="004E36DB" w:rsidP="0073664A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2"/>
        <w:gridCol w:w="3459"/>
        <w:gridCol w:w="567"/>
        <w:gridCol w:w="3459"/>
      </w:tblGrid>
      <w:tr w:rsidR="001936C1" w:rsidRPr="001E3CEE" w:rsidTr="00DC2B4A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36C1" w:rsidRPr="001E3CEE" w:rsidRDefault="001936C1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1E3CEE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36C1" w:rsidRPr="001E3CEE" w:rsidRDefault="001936C1" w:rsidP="00DC2B4A">
            <w:pPr>
              <w:widowControl/>
              <w:jc w:val="left"/>
              <w:rPr>
                <w:szCs w:val="22"/>
              </w:rPr>
            </w:pPr>
          </w:p>
        </w:tc>
      </w:tr>
      <w:tr w:rsidR="001936C1" w:rsidRPr="001E3CEE" w:rsidTr="00DC2B4A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left"/>
              <w:rPr>
                <w:szCs w:val="22"/>
              </w:rPr>
            </w:pPr>
          </w:p>
        </w:tc>
      </w:tr>
      <w:tr w:rsidR="001936C1" w:rsidRPr="001E3CEE" w:rsidTr="00DC2B4A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銅粉の質量：酸素の質量</w:t>
            </w:r>
            <w:r w:rsidR="007272AD">
              <w:rPr>
                <w:rFonts w:hint="eastAsia"/>
                <w:szCs w:val="22"/>
              </w:rPr>
              <w:t xml:space="preserve"> ＝ </w:t>
            </w:r>
          </w:p>
        </w:tc>
      </w:tr>
      <w:tr w:rsidR="001936C1" w:rsidRPr="001E3CEE" w:rsidTr="00DC2B4A">
        <w:trPr>
          <w:trHeight w:hRule="exact" w:val="510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6C1" w:rsidRPr="001E3CEE" w:rsidRDefault="001936C1" w:rsidP="00DC2B4A">
            <w:pPr>
              <w:widowControl/>
              <w:jc w:val="left"/>
              <w:rPr>
                <w:szCs w:val="22"/>
              </w:rPr>
            </w:pPr>
          </w:p>
        </w:tc>
      </w:tr>
    </w:tbl>
    <w:p w:rsidR="0073664A" w:rsidRDefault="0073664A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73664A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8000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C76486" w:rsidRPr="001E7AFF" w:rsidTr="00C7648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C76486" w:rsidRDefault="00C76486" w:rsidP="00314FA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C76486" w:rsidRPr="00736150" w:rsidRDefault="00C76486" w:rsidP="00314FA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right w:val="double" w:sz="4" w:space="0" w:color="auto"/>
            </w:tcBorders>
            <w:vAlign w:val="center"/>
          </w:tcPr>
          <w:p w:rsidR="00C76486" w:rsidRPr="00464F91" w:rsidRDefault="00C76486" w:rsidP="00314FA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C76486" w:rsidRPr="00464F91" w:rsidRDefault="00C76486" w:rsidP="00314FA6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化学変化と物質の質量の規則性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1E3CEE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E3CEE">
        <w:rPr>
          <w:rFonts w:ascii="ＭＳ ゴシック" w:eastAsia="ＭＳ ゴシック" w:hAnsi="ＭＳ ゴシック" w:hint="eastAsia"/>
          <w:szCs w:val="20"/>
        </w:rPr>
        <w:t>【</w:t>
      </w:r>
      <w:r w:rsidR="00636184" w:rsidRPr="001E3CEE">
        <w:rPr>
          <w:rFonts w:ascii="ＭＳ ゴシック" w:eastAsia="ＭＳ ゴシック" w:hAnsi="ＭＳ ゴシック" w:hint="eastAsia"/>
          <w:szCs w:val="20"/>
        </w:rPr>
        <w:t>１</w:t>
      </w:r>
      <w:r w:rsidRPr="001E3CEE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E3CEE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070B7F" w:rsidRDefault="005B2B6A" w:rsidP="00070B7F">
      <w:pPr>
        <w:ind w:leftChars="200" w:left="400"/>
      </w:pPr>
      <w:r>
        <w:rPr>
          <w:rFonts w:hint="eastAsia"/>
        </w:rPr>
        <w:t>１．白</w:t>
      </w:r>
      <w:r w:rsidR="00286FB6">
        <w:rPr>
          <w:rFonts w:hint="eastAsia"/>
        </w:rPr>
        <w:t>い沈殿ができる。</w:t>
      </w:r>
      <w:r w:rsidR="00EC05AE">
        <w:rPr>
          <w:rFonts w:hint="eastAsia"/>
        </w:rPr>
        <w:t xml:space="preserve">　　</w:t>
      </w:r>
      <w:r w:rsidR="00070B7F">
        <w:rPr>
          <w:rFonts w:hint="eastAsia"/>
        </w:rPr>
        <w:t>２．</w:t>
      </w:r>
      <w:r w:rsidR="00286FB6">
        <w:rPr>
          <w:rFonts w:hint="eastAsia"/>
        </w:rPr>
        <w:t>オ</w:t>
      </w:r>
      <w:r w:rsidR="00EC05AE">
        <w:rPr>
          <w:rFonts w:hint="eastAsia"/>
        </w:rPr>
        <w:t xml:space="preserve">　　</w:t>
      </w:r>
      <w:r w:rsidR="00070B7F">
        <w:rPr>
          <w:rFonts w:hint="eastAsia"/>
        </w:rPr>
        <w:t>３．</w:t>
      </w:r>
      <w:r w:rsidR="00B43CB7">
        <w:rPr>
          <w:rFonts w:hint="eastAsia"/>
        </w:rPr>
        <w:t>ウ</w:t>
      </w:r>
      <w:r w:rsidR="00EC05AE">
        <w:rPr>
          <w:rFonts w:hint="eastAsia"/>
        </w:rPr>
        <w:t xml:space="preserve">　　</w:t>
      </w:r>
      <w:r w:rsidR="00070B7F">
        <w:rPr>
          <w:rFonts w:hint="eastAsia"/>
        </w:rPr>
        <w:t>４．</w:t>
      </w:r>
      <w:r w:rsidR="00286FB6">
        <w:rPr>
          <w:rFonts w:hint="eastAsia"/>
        </w:rPr>
        <w:t>質量保存の法則</w:t>
      </w:r>
    </w:p>
    <w:p w:rsidR="005B2B6A" w:rsidRDefault="00070B7F" w:rsidP="00070B7F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５．</w:t>
      </w:r>
      <w:r w:rsidR="005A4337">
        <w:rPr>
          <w:rFonts w:hint="eastAsia"/>
        </w:rPr>
        <w:t>原子の</w:t>
      </w:r>
      <w:r w:rsidR="00B43CB7">
        <w:rPr>
          <w:rFonts w:hint="eastAsia"/>
        </w:rPr>
        <w:t xml:space="preserve">種類…変化していない。　　</w:t>
      </w:r>
      <w:r w:rsidR="005A4337">
        <w:rPr>
          <w:rFonts w:hint="eastAsia"/>
        </w:rPr>
        <w:t>原子の</w:t>
      </w:r>
      <w:r w:rsidR="00B43CB7">
        <w:rPr>
          <w:rFonts w:hint="eastAsia"/>
        </w:rPr>
        <w:t>数…変化していない。</w:t>
      </w:r>
    </w:p>
    <w:p w:rsidR="004E36DB" w:rsidRPr="001E3CEE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2B6A" w:rsidRDefault="00070B7F" w:rsidP="001E3CEE">
      <w:pPr>
        <w:ind w:leftChars="200" w:left="800" w:hangingChars="200" w:hanging="400"/>
        <w:jc w:val="left"/>
      </w:pPr>
      <w:r>
        <w:rPr>
          <w:rFonts w:hint="eastAsia"/>
        </w:rPr>
        <w:t>１．</w:t>
      </w:r>
      <w:r w:rsidR="00286FB6">
        <w:rPr>
          <w:rFonts w:hint="eastAsia"/>
        </w:rPr>
        <w:t>硫酸ナトリウムと塩化</w:t>
      </w:r>
      <w:r w:rsidR="005B2B6A">
        <w:rPr>
          <w:rFonts w:hint="eastAsia"/>
        </w:rPr>
        <w:t>バリウム水溶液を混ぜると</w:t>
      </w:r>
      <w:r w:rsidR="003E48EE">
        <w:rPr>
          <w:rFonts w:hint="eastAsia"/>
        </w:rPr>
        <w:t>，</w:t>
      </w:r>
      <w:r w:rsidR="005B2B6A">
        <w:rPr>
          <w:rFonts w:hint="eastAsia"/>
        </w:rPr>
        <w:t>水に</w:t>
      </w:r>
      <w:r w:rsidR="00286FB6">
        <w:rPr>
          <w:rFonts w:hint="eastAsia"/>
        </w:rPr>
        <w:t>と</w:t>
      </w:r>
      <w:r w:rsidR="005B2B6A">
        <w:rPr>
          <w:rFonts w:hint="eastAsia"/>
        </w:rPr>
        <w:t>けない</w:t>
      </w:r>
      <w:r w:rsidR="00286FB6">
        <w:rPr>
          <w:rFonts w:hint="eastAsia"/>
        </w:rPr>
        <w:t>白色の</w:t>
      </w:r>
      <w:r w:rsidR="005B2B6A">
        <w:rPr>
          <w:rFonts w:hint="eastAsia"/>
        </w:rPr>
        <w:t>硫酸バリウム</w:t>
      </w:r>
      <w:r w:rsidR="00286FB6">
        <w:rPr>
          <w:rFonts w:hint="eastAsia"/>
        </w:rPr>
        <w:t>が</w:t>
      </w:r>
      <w:r w:rsidR="005B2B6A">
        <w:rPr>
          <w:rFonts w:hint="eastAsia"/>
        </w:rPr>
        <w:t>沈殿する。</w:t>
      </w:r>
    </w:p>
    <w:p w:rsidR="00286FB6" w:rsidRDefault="00286FB6" w:rsidP="001E3CEE">
      <w:pPr>
        <w:ind w:leftChars="200" w:left="800" w:hangingChars="200" w:hanging="400"/>
        <w:jc w:val="left"/>
      </w:pPr>
      <w:r>
        <w:rPr>
          <w:rFonts w:hint="eastAsia"/>
        </w:rPr>
        <w:t>２．～４．化学変化の前後で，気体の出入りがなければ，質量は保存される。</w:t>
      </w:r>
    </w:p>
    <w:p w:rsidR="00B43CB7" w:rsidRDefault="00B43CB7" w:rsidP="001E3CEE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５．化学変化の前後で，原子の組み合わせは変化しているが，反応にかかわった原子の種類と数は変化していない。</w:t>
      </w:r>
    </w:p>
    <w:p w:rsidR="005B5DF3" w:rsidRPr="005B2B6A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1E3CEE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1E3CEE">
        <w:rPr>
          <w:rFonts w:ascii="ＭＳ ゴシック" w:eastAsia="ＭＳ ゴシック" w:hAnsi="ＭＳ ゴシック" w:hint="eastAsia"/>
          <w:szCs w:val="20"/>
        </w:rPr>
        <w:t>【</w:t>
      </w:r>
      <w:r w:rsidR="00636184" w:rsidRPr="001E3CEE">
        <w:rPr>
          <w:rFonts w:ascii="ＭＳ ゴシック" w:eastAsia="ＭＳ ゴシック" w:hAnsi="ＭＳ ゴシック" w:hint="eastAsia"/>
          <w:szCs w:val="20"/>
        </w:rPr>
        <w:t>２</w:t>
      </w:r>
      <w:r w:rsidRPr="001E3CEE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E3CEE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5B2B6A" w:rsidRDefault="00070B7F" w:rsidP="00070B7F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１．</w:t>
      </w:r>
      <w:r w:rsidR="005A4337">
        <w:rPr>
          <w:rFonts w:hint="eastAsia"/>
        </w:rPr>
        <w:t>イ</w:t>
      </w:r>
      <w:r w:rsidR="005B2B6A">
        <w:rPr>
          <w:rFonts w:hint="eastAsia"/>
        </w:rPr>
        <w:t xml:space="preserve">　　</w:t>
      </w:r>
    </w:p>
    <w:p w:rsidR="005B2B6A" w:rsidRDefault="00070B7F" w:rsidP="005A4337">
      <w:pPr>
        <w:ind w:leftChars="200" w:left="800" w:hangingChars="200" w:hanging="400"/>
        <w:rPr>
          <w:rFonts w:hAnsiTheme="minorHAnsi" w:cstheme="minorBidi"/>
        </w:rPr>
      </w:pPr>
      <w:r>
        <w:rPr>
          <w:rFonts w:hint="eastAsia"/>
        </w:rPr>
        <w:t>２．</w:t>
      </w:r>
      <w:r w:rsidR="005A4337">
        <w:rPr>
          <w:rFonts w:hint="eastAsia"/>
        </w:rPr>
        <w:t>化学変化の前後では，反応にかかわった原子の種類と数は変化しない。また，発生した気体がペットボトルの外に出て行かないため。</w:t>
      </w:r>
    </w:p>
    <w:p w:rsidR="005B2B6A" w:rsidRDefault="00070B7F" w:rsidP="00070B7F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３．</w:t>
      </w:r>
      <w:r w:rsidR="005A4337">
        <w:rPr>
          <w:rFonts w:hint="eastAsia"/>
        </w:rPr>
        <w:t>0.25ｇ</w:t>
      </w:r>
    </w:p>
    <w:p w:rsidR="004E36DB" w:rsidRPr="001E3CEE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2B6A" w:rsidRDefault="00070B7F" w:rsidP="001E3CEE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１．</w:t>
      </w:r>
      <w:r w:rsidR="005A4337">
        <w:rPr>
          <w:rFonts w:hint="eastAsia"/>
        </w:rPr>
        <w:t>発生する気体は酸素である。</w:t>
      </w:r>
    </w:p>
    <w:p w:rsidR="005B2B6A" w:rsidRDefault="005A4337" w:rsidP="001E3CEE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３</w:t>
      </w:r>
      <w:r w:rsidR="005B2B6A">
        <w:rPr>
          <w:rFonts w:hint="eastAsia"/>
        </w:rPr>
        <w:t>．</w:t>
      </w:r>
      <w:r>
        <w:rPr>
          <w:rFonts w:hAnsiTheme="minorHAnsi" w:cstheme="minorBidi" w:hint="eastAsia"/>
        </w:rPr>
        <w:t>実験１，２の全体の質量に比べて，実験３の全体の質量は，発生した酸素の分だけ軽くなっている。よって，114.52g－114.27g＝0.25g</w:t>
      </w:r>
    </w:p>
    <w:p w:rsidR="00A226CC" w:rsidRDefault="00A226CC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673939" w:rsidRDefault="00673939" w:rsidP="001E3CEE">
      <w:pPr>
        <w:tabs>
          <w:tab w:val="left" w:pos="400"/>
          <w:tab w:val="left" w:pos="2200"/>
          <w:tab w:val="left" w:pos="4000"/>
          <w:tab w:val="left" w:pos="5200"/>
        </w:tabs>
        <w:ind w:left="2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3CEE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E3CEE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1E3CEE">
        <w:rPr>
          <w:rFonts w:ascii="ＭＳ ゴシック" w:eastAsia="ＭＳ ゴシック" w:hAnsi="ＭＳ ゴシック" w:hint="eastAsia"/>
          <w:szCs w:val="20"/>
        </w:rPr>
        <w:t>３</w:t>
      </w:r>
      <w:r w:rsidRPr="001E3CEE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1E3CEE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5B2B6A" w:rsidRDefault="00256DC7" w:rsidP="00256DC7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１．</w:t>
      </w:r>
      <w:r w:rsidR="00EC05AE">
        <w:rPr>
          <w:rFonts w:hint="eastAsia"/>
        </w:rPr>
        <w:t xml:space="preserve">空気とふれやすくするため。　　</w:t>
      </w:r>
      <w:r>
        <w:rPr>
          <w:rFonts w:hint="eastAsia"/>
        </w:rPr>
        <w:t>２．</w:t>
      </w:r>
      <w:r w:rsidR="00EC05AE">
        <w:rPr>
          <w:rFonts w:hint="eastAsia"/>
        </w:rPr>
        <w:t>２Cu</w:t>
      </w:r>
      <w:r w:rsidR="00673939">
        <w:rPr>
          <w:rFonts w:hint="eastAsia"/>
        </w:rPr>
        <w:t xml:space="preserve"> </w:t>
      </w:r>
      <w:r w:rsidR="00EC05AE">
        <w:rPr>
          <w:rFonts w:hint="eastAsia"/>
        </w:rPr>
        <w:t>＋</w:t>
      </w:r>
      <w:r w:rsidR="00673939">
        <w:rPr>
          <w:rFonts w:hint="eastAsia"/>
        </w:rPr>
        <w:t xml:space="preserve"> </w:t>
      </w:r>
      <w:r w:rsidR="00EC05AE">
        <w:rPr>
          <w:rFonts w:hint="eastAsia"/>
        </w:rPr>
        <w:t>O</w:t>
      </w:r>
      <w:r w:rsidR="00EC05AE" w:rsidRPr="00EC05AE">
        <w:rPr>
          <w:rFonts w:hint="eastAsia"/>
          <w:vertAlign w:val="subscript"/>
        </w:rPr>
        <w:t>2</w:t>
      </w:r>
      <w:r w:rsidR="00673939">
        <w:rPr>
          <w:rFonts w:hint="eastAsia"/>
          <w:vertAlign w:val="subscript"/>
        </w:rPr>
        <w:t xml:space="preserve">  </w:t>
      </w:r>
      <w:r w:rsidR="00EC05AE">
        <w:rPr>
          <w:rFonts w:hint="eastAsia"/>
        </w:rPr>
        <w:t>→</w:t>
      </w:r>
      <w:r w:rsidR="00673939">
        <w:rPr>
          <w:rFonts w:hint="eastAsia"/>
        </w:rPr>
        <w:t xml:space="preserve"> </w:t>
      </w:r>
      <w:r w:rsidR="00EC05AE">
        <w:rPr>
          <w:rFonts w:hint="eastAsia"/>
        </w:rPr>
        <w:t>２</w:t>
      </w:r>
      <w:proofErr w:type="spellStart"/>
      <w:r w:rsidR="00EC05AE">
        <w:rPr>
          <w:rFonts w:hint="eastAsia"/>
        </w:rPr>
        <w:t>CuO</w:t>
      </w:r>
      <w:proofErr w:type="spellEnd"/>
    </w:p>
    <w:p w:rsidR="005B2B6A" w:rsidRDefault="005B2B6A" w:rsidP="00256DC7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３．銅</w:t>
      </w:r>
      <w:r w:rsidR="001936C1">
        <w:rPr>
          <w:rFonts w:hint="eastAsia"/>
        </w:rPr>
        <w:t>粉の質量</w:t>
      </w:r>
      <w:r>
        <w:rPr>
          <w:rFonts w:hint="eastAsia"/>
        </w:rPr>
        <w:t>：酸素</w:t>
      </w:r>
      <w:r w:rsidR="001936C1">
        <w:rPr>
          <w:rFonts w:hint="eastAsia"/>
        </w:rPr>
        <w:t>の質量</w:t>
      </w:r>
      <w:r>
        <w:rPr>
          <w:rFonts w:hint="eastAsia"/>
        </w:rPr>
        <w:t>＝</w:t>
      </w:r>
      <w:r w:rsidR="00EC05AE">
        <w:rPr>
          <w:rFonts w:hint="eastAsia"/>
        </w:rPr>
        <w:t>４</w:t>
      </w:r>
      <w:r>
        <w:rPr>
          <w:rFonts w:hint="eastAsia"/>
        </w:rPr>
        <w:t>：</w:t>
      </w:r>
      <w:r w:rsidR="00EC05AE">
        <w:rPr>
          <w:rFonts w:hint="eastAsia"/>
        </w:rPr>
        <w:t xml:space="preserve">１　　</w:t>
      </w:r>
      <w:r>
        <w:rPr>
          <w:rFonts w:hint="eastAsia"/>
        </w:rPr>
        <w:t>４．</w:t>
      </w:r>
      <w:r w:rsidR="00EC05AE">
        <w:rPr>
          <w:rFonts w:hAnsiTheme="minorHAnsi" w:cstheme="minorBidi"/>
        </w:rPr>
        <w:t xml:space="preserve"> </w:t>
      </w:r>
      <w:r w:rsidR="007272AD">
        <w:rPr>
          <w:rFonts w:hAnsiTheme="minorHAnsi" w:cstheme="minorBidi" w:hint="eastAsia"/>
        </w:rPr>
        <w:t>0.4</w:t>
      </w:r>
      <w:r w:rsidR="00EC05AE">
        <w:rPr>
          <w:rFonts w:hAnsiTheme="minorHAnsi" w:cstheme="minorBidi" w:hint="eastAsia"/>
        </w:rPr>
        <w:t>ｇ　　５．3.6ｇ</w:t>
      </w:r>
    </w:p>
    <w:p w:rsidR="00D404CE" w:rsidRPr="001E3CEE" w:rsidRDefault="00D404CE" w:rsidP="00D404C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1E3CEE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2B6323" w:rsidRDefault="00256DC7" w:rsidP="001E3CEE">
      <w:pPr>
        <w:ind w:leftChars="200" w:left="800" w:hangingChars="200" w:hanging="400"/>
        <w:jc w:val="left"/>
      </w:pPr>
      <w:r>
        <w:rPr>
          <w:rFonts w:hint="eastAsia"/>
        </w:rPr>
        <w:t>４．</w:t>
      </w:r>
      <w:r w:rsidR="00EC05AE">
        <w:rPr>
          <w:rFonts w:hint="eastAsia"/>
        </w:rPr>
        <w:t>結びついた酸素は，1.4ｇ－1.2ｇ＝0.2ｇなので，0.2</w:t>
      </w:r>
      <w:r w:rsidR="007272AD">
        <w:rPr>
          <w:rFonts w:hint="eastAsia"/>
        </w:rPr>
        <w:t>ｇの酸素と化合</w:t>
      </w:r>
      <w:r w:rsidR="00EC05AE">
        <w:rPr>
          <w:rFonts w:hint="eastAsia"/>
        </w:rPr>
        <w:t>した銅の質量は，0.2ｇ×４＝0.8ｇである</w:t>
      </w:r>
      <w:r w:rsidR="005B2B6A">
        <w:rPr>
          <w:rFonts w:hint="eastAsia"/>
        </w:rPr>
        <w:t>。</w:t>
      </w:r>
      <w:r w:rsidR="007272AD">
        <w:rPr>
          <w:rFonts w:hint="eastAsia"/>
        </w:rPr>
        <w:t>したがって，酸素と化合していない銅粉の質量は、1.2ｇ－0.8ｇ＝0.4ｇである。</w:t>
      </w:r>
    </w:p>
    <w:p w:rsidR="00EC05AE" w:rsidRPr="00D404CE" w:rsidRDefault="00EC05AE" w:rsidP="001E3CEE">
      <w:pPr>
        <w:ind w:leftChars="200" w:left="800" w:hangingChars="200" w:hanging="400"/>
        <w:jc w:val="left"/>
      </w:pPr>
      <w:r>
        <w:rPr>
          <w:rFonts w:hint="eastAsia"/>
        </w:rPr>
        <w:t>５．4.5ｇ中に銅と酸素は，４：１の割合で結合しているので，銅の質量は，4.5ｇ÷(４＋１)×４＝3.6ｇである。</w:t>
      </w:r>
    </w:p>
    <w:sectPr w:rsidR="00EC05AE" w:rsidRPr="00D404CE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64F9" w:rsidRDefault="003964F9" w:rsidP="00481925">
      <w:r>
        <w:separator/>
      </w:r>
    </w:p>
  </w:endnote>
  <w:endnote w:type="continuationSeparator" w:id="0">
    <w:p w:rsidR="003964F9" w:rsidRDefault="003964F9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64F9" w:rsidRDefault="003964F9" w:rsidP="00481925">
      <w:r>
        <w:separator/>
      </w:r>
    </w:p>
  </w:footnote>
  <w:footnote w:type="continuationSeparator" w:id="0">
    <w:p w:rsidR="003964F9" w:rsidRDefault="003964F9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7AA2489"/>
    <w:multiLevelType w:val="hybridMultilevel"/>
    <w:tmpl w:val="40A0C326"/>
    <w:lvl w:ilvl="0" w:tplc="89645F44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abstractNum w:abstractNumId="2">
    <w:nsid w:val="15B02BB4"/>
    <w:multiLevelType w:val="hybridMultilevel"/>
    <w:tmpl w:val="D02008FE"/>
    <w:lvl w:ilvl="0" w:tplc="66DC96C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42D40B17"/>
    <w:multiLevelType w:val="hybridMultilevel"/>
    <w:tmpl w:val="56D48414"/>
    <w:lvl w:ilvl="0" w:tplc="D8F2664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4DF505D1"/>
    <w:multiLevelType w:val="hybridMultilevel"/>
    <w:tmpl w:val="3D38E61E"/>
    <w:lvl w:ilvl="0" w:tplc="244E17E6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65F83878"/>
    <w:multiLevelType w:val="hybridMultilevel"/>
    <w:tmpl w:val="6CF215CA"/>
    <w:lvl w:ilvl="0" w:tplc="DDF0F8A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736C41CD"/>
    <w:multiLevelType w:val="hybridMultilevel"/>
    <w:tmpl w:val="DD0E1940"/>
    <w:lvl w:ilvl="0" w:tplc="095A07C8">
      <w:start w:val="2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3"/>
  </w:num>
  <w:num w:numId="5">
    <w:abstractNumId w:val="3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  <w:lvlOverride w:ilvl="0">
      <w:startOverride w:val="1"/>
    </w:lvlOverride>
  </w:num>
  <w:num w:numId="11">
    <w:abstractNumId w:val="3"/>
  </w:num>
  <w:num w:numId="12">
    <w:abstractNumId w:val="8"/>
  </w:num>
  <w:num w:numId="13">
    <w:abstractNumId w:val="6"/>
  </w:num>
  <w:num w:numId="14">
    <w:abstractNumId w:val="9"/>
  </w:num>
  <w:num w:numId="15">
    <w:abstractNumId w:val="4"/>
  </w:num>
  <w:num w:numId="16">
    <w:abstractNumId w:val="2"/>
  </w:num>
  <w:num w:numId="17">
    <w:abstractNumId w:val="1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5639E"/>
    <w:rsid w:val="00070B7F"/>
    <w:rsid w:val="000815F5"/>
    <w:rsid w:val="00085F2E"/>
    <w:rsid w:val="000A11C0"/>
    <w:rsid w:val="000A426D"/>
    <w:rsid w:val="000A7760"/>
    <w:rsid w:val="000C33C8"/>
    <w:rsid w:val="000D1245"/>
    <w:rsid w:val="000D1934"/>
    <w:rsid w:val="000D2B6E"/>
    <w:rsid w:val="001021B2"/>
    <w:rsid w:val="00103BB1"/>
    <w:rsid w:val="001141B1"/>
    <w:rsid w:val="0013351E"/>
    <w:rsid w:val="001441DB"/>
    <w:rsid w:val="00163102"/>
    <w:rsid w:val="00173463"/>
    <w:rsid w:val="001936C1"/>
    <w:rsid w:val="001A1690"/>
    <w:rsid w:val="001C46ED"/>
    <w:rsid w:val="001E2CE9"/>
    <w:rsid w:val="001E312C"/>
    <w:rsid w:val="001E3CEE"/>
    <w:rsid w:val="00201842"/>
    <w:rsid w:val="00217936"/>
    <w:rsid w:val="00227C4D"/>
    <w:rsid w:val="0023122F"/>
    <w:rsid w:val="0024198C"/>
    <w:rsid w:val="00256DC7"/>
    <w:rsid w:val="00260F75"/>
    <w:rsid w:val="00262334"/>
    <w:rsid w:val="002632C0"/>
    <w:rsid w:val="00267767"/>
    <w:rsid w:val="00283EC3"/>
    <w:rsid w:val="00286FB6"/>
    <w:rsid w:val="002A5F19"/>
    <w:rsid w:val="002B6323"/>
    <w:rsid w:val="002C2757"/>
    <w:rsid w:val="002E6F05"/>
    <w:rsid w:val="003004DD"/>
    <w:rsid w:val="00300B64"/>
    <w:rsid w:val="00314FA6"/>
    <w:rsid w:val="00317C25"/>
    <w:rsid w:val="0033163E"/>
    <w:rsid w:val="003401EF"/>
    <w:rsid w:val="00346D6A"/>
    <w:rsid w:val="00354B79"/>
    <w:rsid w:val="003728DC"/>
    <w:rsid w:val="003964F9"/>
    <w:rsid w:val="003A0989"/>
    <w:rsid w:val="003A3475"/>
    <w:rsid w:val="003A5D0B"/>
    <w:rsid w:val="003B191A"/>
    <w:rsid w:val="003D7215"/>
    <w:rsid w:val="003E13DB"/>
    <w:rsid w:val="003E4416"/>
    <w:rsid w:val="003E48EE"/>
    <w:rsid w:val="003E727E"/>
    <w:rsid w:val="00436C2C"/>
    <w:rsid w:val="00481925"/>
    <w:rsid w:val="00484318"/>
    <w:rsid w:val="0049173A"/>
    <w:rsid w:val="004A472E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717F2"/>
    <w:rsid w:val="00577495"/>
    <w:rsid w:val="005A1282"/>
    <w:rsid w:val="005A3B66"/>
    <w:rsid w:val="005A413C"/>
    <w:rsid w:val="005A4337"/>
    <w:rsid w:val="005A48F5"/>
    <w:rsid w:val="005B1476"/>
    <w:rsid w:val="005B2B6A"/>
    <w:rsid w:val="005B5DF3"/>
    <w:rsid w:val="005B662D"/>
    <w:rsid w:val="005F3F02"/>
    <w:rsid w:val="005F7AEB"/>
    <w:rsid w:val="00611155"/>
    <w:rsid w:val="006263C6"/>
    <w:rsid w:val="00635E02"/>
    <w:rsid w:val="00636184"/>
    <w:rsid w:val="00644E56"/>
    <w:rsid w:val="00650EA4"/>
    <w:rsid w:val="00663945"/>
    <w:rsid w:val="00673939"/>
    <w:rsid w:val="006A696A"/>
    <w:rsid w:val="006C22D3"/>
    <w:rsid w:val="006D384B"/>
    <w:rsid w:val="006E4B20"/>
    <w:rsid w:val="006E6501"/>
    <w:rsid w:val="006E740C"/>
    <w:rsid w:val="006F1AE6"/>
    <w:rsid w:val="006F2562"/>
    <w:rsid w:val="00707A90"/>
    <w:rsid w:val="007225DE"/>
    <w:rsid w:val="007272AD"/>
    <w:rsid w:val="007318CE"/>
    <w:rsid w:val="0073632D"/>
    <w:rsid w:val="0073664A"/>
    <w:rsid w:val="007450D9"/>
    <w:rsid w:val="00746D99"/>
    <w:rsid w:val="00754A07"/>
    <w:rsid w:val="00762D42"/>
    <w:rsid w:val="00766651"/>
    <w:rsid w:val="00771CDB"/>
    <w:rsid w:val="00775D3C"/>
    <w:rsid w:val="00793101"/>
    <w:rsid w:val="007B5560"/>
    <w:rsid w:val="007B76DA"/>
    <w:rsid w:val="007D36E3"/>
    <w:rsid w:val="007D5048"/>
    <w:rsid w:val="007F5349"/>
    <w:rsid w:val="0080586D"/>
    <w:rsid w:val="00805CF9"/>
    <w:rsid w:val="00812943"/>
    <w:rsid w:val="00862114"/>
    <w:rsid w:val="008669DE"/>
    <w:rsid w:val="00870AA8"/>
    <w:rsid w:val="00870F27"/>
    <w:rsid w:val="0087600D"/>
    <w:rsid w:val="00881122"/>
    <w:rsid w:val="0088569D"/>
    <w:rsid w:val="008C62FE"/>
    <w:rsid w:val="008E44B2"/>
    <w:rsid w:val="008F4FCA"/>
    <w:rsid w:val="008F7C43"/>
    <w:rsid w:val="00900D0C"/>
    <w:rsid w:val="009056FC"/>
    <w:rsid w:val="00914B70"/>
    <w:rsid w:val="00920D78"/>
    <w:rsid w:val="009236CE"/>
    <w:rsid w:val="00932851"/>
    <w:rsid w:val="00942E7C"/>
    <w:rsid w:val="00953BA3"/>
    <w:rsid w:val="00953CA4"/>
    <w:rsid w:val="00955D06"/>
    <w:rsid w:val="009570FC"/>
    <w:rsid w:val="0096133D"/>
    <w:rsid w:val="00964577"/>
    <w:rsid w:val="0097165B"/>
    <w:rsid w:val="009B06F9"/>
    <w:rsid w:val="009C4EE0"/>
    <w:rsid w:val="00A226CC"/>
    <w:rsid w:val="00A35560"/>
    <w:rsid w:val="00A4195F"/>
    <w:rsid w:val="00A428B3"/>
    <w:rsid w:val="00A470D6"/>
    <w:rsid w:val="00A512B9"/>
    <w:rsid w:val="00A61A82"/>
    <w:rsid w:val="00A660BD"/>
    <w:rsid w:val="00A72F06"/>
    <w:rsid w:val="00A75642"/>
    <w:rsid w:val="00A8506B"/>
    <w:rsid w:val="00A8559D"/>
    <w:rsid w:val="00AA09B8"/>
    <w:rsid w:val="00AA3124"/>
    <w:rsid w:val="00AB4680"/>
    <w:rsid w:val="00AB6C61"/>
    <w:rsid w:val="00AB7B99"/>
    <w:rsid w:val="00AC010F"/>
    <w:rsid w:val="00AC590A"/>
    <w:rsid w:val="00AD0BC2"/>
    <w:rsid w:val="00AD117F"/>
    <w:rsid w:val="00AE53C6"/>
    <w:rsid w:val="00AE6680"/>
    <w:rsid w:val="00AE6A7F"/>
    <w:rsid w:val="00B211D0"/>
    <w:rsid w:val="00B211D2"/>
    <w:rsid w:val="00B33953"/>
    <w:rsid w:val="00B42057"/>
    <w:rsid w:val="00B43CB7"/>
    <w:rsid w:val="00B44EE4"/>
    <w:rsid w:val="00B46789"/>
    <w:rsid w:val="00B507F7"/>
    <w:rsid w:val="00B62AF4"/>
    <w:rsid w:val="00B752A0"/>
    <w:rsid w:val="00BB1AF5"/>
    <w:rsid w:val="00BC2C18"/>
    <w:rsid w:val="00BD5A42"/>
    <w:rsid w:val="00BE3581"/>
    <w:rsid w:val="00BF307B"/>
    <w:rsid w:val="00BF32BA"/>
    <w:rsid w:val="00C06445"/>
    <w:rsid w:val="00C1716C"/>
    <w:rsid w:val="00C249FE"/>
    <w:rsid w:val="00C256B1"/>
    <w:rsid w:val="00C46DF9"/>
    <w:rsid w:val="00C56D7D"/>
    <w:rsid w:val="00C75797"/>
    <w:rsid w:val="00C76486"/>
    <w:rsid w:val="00C80047"/>
    <w:rsid w:val="00CB399E"/>
    <w:rsid w:val="00CE11B4"/>
    <w:rsid w:val="00CF1B2B"/>
    <w:rsid w:val="00D05187"/>
    <w:rsid w:val="00D21E35"/>
    <w:rsid w:val="00D2491A"/>
    <w:rsid w:val="00D34B46"/>
    <w:rsid w:val="00D364C6"/>
    <w:rsid w:val="00D404CE"/>
    <w:rsid w:val="00D65288"/>
    <w:rsid w:val="00DA3167"/>
    <w:rsid w:val="00DA44BC"/>
    <w:rsid w:val="00DC7C13"/>
    <w:rsid w:val="00DD5A69"/>
    <w:rsid w:val="00DF38D1"/>
    <w:rsid w:val="00E0567B"/>
    <w:rsid w:val="00E1646C"/>
    <w:rsid w:val="00E234EB"/>
    <w:rsid w:val="00E32AD3"/>
    <w:rsid w:val="00E435E7"/>
    <w:rsid w:val="00E46F84"/>
    <w:rsid w:val="00E47038"/>
    <w:rsid w:val="00E57322"/>
    <w:rsid w:val="00E77ADA"/>
    <w:rsid w:val="00EA0E35"/>
    <w:rsid w:val="00EA5B81"/>
    <w:rsid w:val="00EA7DF5"/>
    <w:rsid w:val="00EB0B72"/>
    <w:rsid w:val="00EC05AE"/>
    <w:rsid w:val="00EC5634"/>
    <w:rsid w:val="00EC6582"/>
    <w:rsid w:val="00EC65E7"/>
    <w:rsid w:val="00ED2BEB"/>
    <w:rsid w:val="00ED68CB"/>
    <w:rsid w:val="00F04686"/>
    <w:rsid w:val="00F07ECF"/>
    <w:rsid w:val="00F11E1D"/>
    <w:rsid w:val="00F242AC"/>
    <w:rsid w:val="00F2493F"/>
    <w:rsid w:val="00F57AF7"/>
    <w:rsid w:val="00F67EDB"/>
    <w:rsid w:val="00FA2CAF"/>
    <w:rsid w:val="00FA323A"/>
    <w:rsid w:val="00FB5005"/>
    <w:rsid w:val="00FD0131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318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300B64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914B70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914B70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d">
    <w:name w:val="Table Grid"/>
    <w:basedOn w:val="a1"/>
    <w:uiPriority w:val="59"/>
    <w:rsid w:val="00314F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318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300B64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914B70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914B70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d">
    <w:name w:val="Table Grid"/>
    <w:basedOn w:val="a1"/>
    <w:uiPriority w:val="59"/>
    <w:rsid w:val="00314F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39029A-8AE7-42DD-9F6D-E5DFEB8F86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2092</Words>
  <Characters>369</Characters>
  <Application>Microsoft Office Word</Application>
  <DocSecurity>0</DocSecurity>
  <Lines>3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2011-11-24T10:38:00Z</cp:lastPrinted>
  <dcterms:created xsi:type="dcterms:W3CDTF">2011-10-15T10:44:00Z</dcterms:created>
  <dcterms:modified xsi:type="dcterms:W3CDTF">2011-11-24T10:38:00Z</dcterms:modified>
  <cp:category/>
</cp:coreProperties>
</file>